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Pr="0092131E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92131E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7B9358C3" w14:textId="025EB4C5" w:rsidR="00D45EE5" w:rsidRPr="0092131E" w:rsidRDefault="00AA5E0C">
      <w:pPr>
        <w:spacing w:before="120"/>
        <w:ind w:right="6"/>
        <w:jc w:val="right"/>
        <w:rPr>
          <w:rFonts w:ascii="Arial" w:hAnsi="Arial" w:cs="Arial"/>
          <w:sz w:val="22"/>
          <w:szCs w:val="22"/>
        </w:rPr>
      </w:pPr>
      <w:r w:rsidRPr="0092131E">
        <w:rPr>
          <w:rFonts w:ascii="Arial" w:hAnsi="Arial" w:cs="Arial"/>
          <w:sz w:val="22"/>
          <w:szCs w:val="22"/>
        </w:rPr>
        <w:t xml:space="preserve">Ciudad de México, </w:t>
      </w:r>
      <w:r w:rsidR="00EA4B28" w:rsidRPr="0092131E">
        <w:rPr>
          <w:rFonts w:ascii="Arial" w:hAnsi="Arial" w:cs="Arial"/>
          <w:sz w:val="22"/>
          <w:szCs w:val="22"/>
        </w:rPr>
        <w:t>30</w:t>
      </w:r>
      <w:r w:rsidRPr="0092131E">
        <w:rPr>
          <w:rFonts w:ascii="Arial" w:hAnsi="Arial" w:cs="Arial"/>
          <w:sz w:val="22"/>
          <w:szCs w:val="22"/>
        </w:rPr>
        <w:t xml:space="preserve"> de </w:t>
      </w:r>
      <w:r w:rsidR="00EA20A0" w:rsidRPr="0092131E">
        <w:rPr>
          <w:rFonts w:ascii="Arial" w:hAnsi="Arial" w:cs="Arial"/>
          <w:sz w:val="22"/>
          <w:szCs w:val="22"/>
        </w:rPr>
        <w:t>mayo</w:t>
      </w:r>
      <w:r w:rsidRPr="0092131E">
        <w:rPr>
          <w:rFonts w:ascii="Arial" w:hAnsi="Arial" w:cs="Arial"/>
          <w:sz w:val="22"/>
          <w:szCs w:val="22"/>
        </w:rPr>
        <w:t xml:space="preserve"> de 2020</w:t>
      </w:r>
    </w:p>
    <w:p w14:paraId="5EC12307" w14:textId="77777777" w:rsidR="00D45EE5" w:rsidRPr="0092131E" w:rsidRDefault="00D45EE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62"/>
        <w:gridCol w:w="8114"/>
      </w:tblGrid>
      <w:tr w:rsidR="00D45EE5" w:rsidRPr="0092131E" w14:paraId="1D7ED3F5" w14:textId="77777777" w:rsidTr="00037CC6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3F81C315" w:rsidR="00D45EE5" w:rsidRPr="0092131E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92131E">
              <w:rPr>
                <w:rFonts w:ascii="Arial" w:eastAsia="Arial" w:hAnsi="Arial" w:cs="Arial"/>
                <w:b/>
                <w:sz w:val="22"/>
                <w:szCs w:val="22"/>
              </w:rPr>
              <w:t>Conferencia de Prensa vespertina COVID19 Secretaría de Salud del Gobierno Federal</w:t>
            </w:r>
          </w:p>
        </w:tc>
      </w:tr>
      <w:tr w:rsidR="007D191E" w:rsidRPr="0092131E" w14:paraId="340190AF" w14:textId="77777777" w:rsidTr="00037CC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92131E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2131E">
              <w:rPr>
                <w:rFonts w:ascii="Arial" w:eastAsia="Arial" w:hAnsi="Arial" w:cs="Arial"/>
                <w:b/>
                <w:sz w:val="22"/>
                <w:szCs w:val="22"/>
              </w:rPr>
              <w:t>Fecha: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1D5D2C09" w:rsidR="00D45EE5" w:rsidRPr="0092131E" w:rsidRDefault="00EA4B28" w:rsidP="00D5007F">
            <w:pPr>
              <w:rPr>
                <w:rFonts w:ascii="Arial" w:hAnsi="Arial" w:cs="Arial"/>
                <w:sz w:val="22"/>
                <w:szCs w:val="22"/>
              </w:rPr>
            </w:pPr>
            <w:r w:rsidRPr="0092131E">
              <w:rPr>
                <w:rFonts w:ascii="Arial" w:eastAsia="Arial" w:hAnsi="Arial" w:cs="Arial"/>
                <w:sz w:val="22"/>
                <w:szCs w:val="22"/>
              </w:rPr>
              <w:t>30</w:t>
            </w:r>
            <w:r w:rsidR="00AA5E0C" w:rsidRPr="0092131E">
              <w:rPr>
                <w:rFonts w:ascii="Arial" w:eastAsia="Arial" w:hAnsi="Arial" w:cs="Arial"/>
                <w:sz w:val="22"/>
                <w:szCs w:val="22"/>
              </w:rPr>
              <w:t xml:space="preserve"> de </w:t>
            </w:r>
            <w:r w:rsidR="00EA20A0" w:rsidRPr="0092131E">
              <w:rPr>
                <w:rFonts w:ascii="Arial" w:eastAsia="Arial" w:hAnsi="Arial" w:cs="Arial"/>
                <w:sz w:val="22"/>
                <w:szCs w:val="22"/>
              </w:rPr>
              <w:t>mayo</w:t>
            </w:r>
            <w:r w:rsidR="00AA5E0C" w:rsidRPr="0092131E">
              <w:rPr>
                <w:rFonts w:ascii="Arial" w:eastAsia="Arial" w:hAnsi="Arial" w:cs="Arial"/>
                <w:sz w:val="22"/>
                <w:szCs w:val="22"/>
              </w:rPr>
              <w:t xml:space="preserve"> de 2020. De 19:00 a 20:00 horas.</w:t>
            </w:r>
          </w:p>
        </w:tc>
      </w:tr>
      <w:tr w:rsidR="007D191E" w:rsidRPr="0092131E" w14:paraId="1CE30827" w14:textId="77777777" w:rsidTr="00037CC6">
        <w:trPr>
          <w:trHeight w:val="26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92131E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2131E">
              <w:rPr>
                <w:rFonts w:ascii="Arial" w:eastAsia="Arial" w:hAnsi="Arial" w:cs="Arial"/>
                <w:b/>
                <w:sz w:val="22"/>
                <w:szCs w:val="22"/>
              </w:rPr>
              <w:t>Fuente: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5735A181" w:rsidR="00D45EE5" w:rsidRPr="0092131E" w:rsidRDefault="00AA5E0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92131E">
              <w:rPr>
                <w:rFonts w:ascii="Arial" w:eastAsia="Arial" w:hAnsi="Arial" w:cs="Arial"/>
                <w:sz w:val="22"/>
                <w:szCs w:val="22"/>
              </w:rPr>
              <w:t xml:space="preserve">Secretaría de Salud. </w:t>
            </w:r>
            <w:r w:rsidRPr="0092131E">
              <w:rPr>
                <w:rFonts w:ascii="Arial" w:hAnsi="Arial" w:cs="Arial"/>
                <w:sz w:val="22"/>
                <w:szCs w:val="22"/>
              </w:rPr>
              <w:t>Comunicado Técnico Diario. Coronavirus en el Mundo (COVID19).</w:t>
            </w:r>
          </w:p>
        </w:tc>
      </w:tr>
      <w:tr w:rsidR="007D191E" w:rsidRPr="0092131E" w14:paraId="2B9F6E3A" w14:textId="77777777" w:rsidTr="00037CC6">
        <w:trPr>
          <w:trHeight w:val="567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92131E" w:rsidRDefault="00176CAF" w:rsidP="00176CAF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2131E">
              <w:rPr>
                <w:rFonts w:ascii="Arial" w:eastAsia="Arial" w:hAnsi="Arial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1C0FB966" w:rsidR="00176CAF" w:rsidRPr="0092131E" w:rsidRDefault="00176CAF" w:rsidP="00176CAF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92131E">
              <w:rPr>
                <w:rFonts w:ascii="Arial" w:eastAsia="Arial" w:hAnsi="Arial" w:cs="Arial"/>
                <w:sz w:val="22"/>
                <w:szCs w:val="22"/>
                <w:u w:val="single"/>
              </w:rPr>
              <w:t>Nivel Mundial:</w:t>
            </w:r>
          </w:p>
          <w:p w14:paraId="6EB495D2" w14:textId="44F9057C" w:rsidR="00F904CD" w:rsidRPr="0092131E" w:rsidRDefault="00176CAF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proofErr w:type="gramStart"/>
            <w:r w:rsidRPr="0092131E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92131E">
              <w:rPr>
                <w:rFonts w:ascii="Arial" w:eastAsia="Arial" w:hAnsi="Arial" w:cs="Arial"/>
                <w:bCs/>
              </w:rPr>
              <w:t xml:space="preserve"> de casos</w:t>
            </w:r>
            <w:r w:rsidR="008D43C7" w:rsidRPr="0092131E">
              <w:rPr>
                <w:rFonts w:ascii="Arial" w:eastAsia="Arial" w:hAnsi="Arial" w:cs="Arial"/>
                <w:bCs/>
              </w:rPr>
              <w:t xml:space="preserve"> confirmados</w:t>
            </w:r>
            <w:r w:rsidRPr="0092131E">
              <w:rPr>
                <w:rFonts w:ascii="Arial" w:eastAsia="Arial" w:hAnsi="Arial" w:cs="Arial"/>
                <w:bCs/>
              </w:rPr>
              <w:t>:</w:t>
            </w:r>
            <w:r w:rsidRPr="0092131E">
              <w:rPr>
                <w:rFonts w:ascii="Arial" w:eastAsia="Arial" w:hAnsi="Arial" w:cs="Arial"/>
                <w:b/>
              </w:rPr>
              <w:t xml:space="preserve"> </w:t>
            </w:r>
            <w:r w:rsidR="00876838" w:rsidRPr="0092131E">
              <w:rPr>
                <w:rFonts w:ascii="Arial" w:eastAsia="Arial" w:hAnsi="Arial" w:cs="Arial"/>
                <w:b/>
              </w:rPr>
              <w:t xml:space="preserve">5,817,385 </w:t>
            </w:r>
            <w:r w:rsidR="005420AC" w:rsidRPr="0092131E">
              <w:rPr>
                <w:rFonts w:ascii="Arial" w:eastAsia="Arial" w:hAnsi="Arial" w:cs="Arial"/>
                <w:bCs/>
              </w:rPr>
              <w:t>(</w:t>
            </w:r>
            <w:r w:rsidR="00876838" w:rsidRPr="0092131E">
              <w:rPr>
                <w:rFonts w:ascii="Arial" w:eastAsia="Arial" w:hAnsi="Arial" w:cs="Arial"/>
                <w:bCs/>
              </w:rPr>
              <w:t>116,048</w:t>
            </w:r>
            <w:r w:rsidR="008D43C7" w:rsidRPr="0092131E">
              <w:rPr>
                <w:rFonts w:ascii="Arial" w:eastAsia="Arial" w:hAnsi="Arial" w:cs="Arial"/>
                <w:bCs/>
              </w:rPr>
              <w:t xml:space="preserve"> casos nuevos</w:t>
            </w:r>
            <w:r w:rsidR="005420AC" w:rsidRPr="0092131E">
              <w:rPr>
                <w:rFonts w:ascii="Arial" w:eastAsia="Arial" w:hAnsi="Arial" w:cs="Arial"/>
                <w:bCs/>
              </w:rPr>
              <w:t>)</w:t>
            </w:r>
            <w:r w:rsidRPr="0092131E">
              <w:rPr>
                <w:rFonts w:ascii="Arial" w:eastAsia="Arial" w:hAnsi="Arial" w:cs="Arial"/>
                <w:bCs/>
              </w:rPr>
              <w:t>.</w:t>
            </w:r>
          </w:p>
          <w:p w14:paraId="31C30067" w14:textId="20544848" w:rsidR="0074413B" w:rsidRPr="0092131E" w:rsidRDefault="0074413B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</w:rPr>
            </w:pPr>
            <w:proofErr w:type="gramStart"/>
            <w:r w:rsidRPr="0092131E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92131E">
              <w:rPr>
                <w:rFonts w:ascii="Arial" w:eastAsia="Arial" w:hAnsi="Arial" w:cs="Arial"/>
                <w:bCs/>
              </w:rPr>
              <w:t xml:space="preserve"> de casos </w:t>
            </w:r>
            <w:r w:rsidRPr="0092131E">
              <w:rPr>
                <w:rFonts w:ascii="Arial" w:eastAsia="Arial" w:hAnsi="Arial" w:cs="Arial"/>
              </w:rPr>
              <w:t xml:space="preserve">ocurridos los últimos 14 días: </w:t>
            </w:r>
            <w:r w:rsidR="00876838" w:rsidRPr="0092131E">
              <w:rPr>
                <w:rFonts w:ascii="Arial" w:eastAsia="Arial" w:hAnsi="Arial" w:cs="Arial"/>
                <w:b/>
                <w:bCs/>
              </w:rPr>
              <w:t>1,391,731</w:t>
            </w:r>
            <w:r w:rsidR="00876838" w:rsidRPr="0092131E">
              <w:rPr>
                <w:rFonts w:ascii="Arial" w:eastAsia="Arial" w:hAnsi="Arial" w:cs="Arial"/>
              </w:rPr>
              <w:t xml:space="preserve"> (29,221</w:t>
            </w:r>
            <w:r w:rsidRPr="0092131E">
              <w:rPr>
                <w:rFonts w:ascii="Arial" w:eastAsia="Arial" w:hAnsi="Arial" w:cs="Arial"/>
              </w:rPr>
              <w:t xml:space="preserve"> casos </w:t>
            </w:r>
            <w:r w:rsidR="003B2B12" w:rsidRPr="0092131E">
              <w:rPr>
                <w:rFonts w:ascii="Arial" w:eastAsia="Arial" w:hAnsi="Arial" w:cs="Arial"/>
              </w:rPr>
              <w:t>más</w:t>
            </w:r>
            <w:r w:rsidRPr="0092131E">
              <w:rPr>
                <w:rFonts w:ascii="Arial" w:eastAsia="Arial" w:hAnsi="Arial" w:cs="Arial"/>
              </w:rPr>
              <w:t xml:space="preserve"> que ayer).</w:t>
            </w:r>
          </w:p>
          <w:p w14:paraId="7B8C1106" w14:textId="178AC8EB" w:rsidR="0074413B" w:rsidRPr="0092131E" w:rsidRDefault="0074413B" w:rsidP="0074413B">
            <w:pPr>
              <w:pStyle w:val="Prrafodelista"/>
              <w:numPr>
                <w:ilvl w:val="0"/>
                <w:numId w:val="18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92131E">
              <w:rPr>
                <w:rFonts w:ascii="Arial" w:eastAsia="Arial" w:hAnsi="Arial" w:cs="Arial"/>
                <w:bCs/>
              </w:rPr>
              <w:t xml:space="preserve">Tasa de letalidad: </w:t>
            </w:r>
            <w:r w:rsidRPr="0092131E">
              <w:rPr>
                <w:rFonts w:ascii="Arial" w:eastAsia="Arial" w:hAnsi="Arial" w:cs="Arial"/>
                <w:b/>
              </w:rPr>
              <w:t>6.</w:t>
            </w:r>
            <w:r w:rsidR="00876838" w:rsidRPr="0092131E">
              <w:rPr>
                <w:rFonts w:ascii="Arial" w:eastAsia="Arial" w:hAnsi="Arial" w:cs="Arial"/>
                <w:b/>
              </w:rPr>
              <w:t>2</w:t>
            </w:r>
            <w:r w:rsidRPr="0092131E">
              <w:rPr>
                <w:rFonts w:ascii="Arial" w:eastAsia="Arial" w:hAnsi="Arial" w:cs="Arial"/>
                <w:b/>
              </w:rPr>
              <w:t xml:space="preserve">% </w:t>
            </w:r>
            <w:r w:rsidRPr="0092131E">
              <w:rPr>
                <w:rFonts w:ascii="Arial" w:eastAsia="Arial" w:hAnsi="Arial" w:cs="Arial"/>
                <w:bCs/>
              </w:rPr>
              <w:t>(</w:t>
            </w:r>
            <w:r w:rsidR="00876838" w:rsidRPr="0092131E">
              <w:rPr>
                <w:rFonts w:ascii="Arial" w:eastAsia="Arial" w:hAnsi="Arial" w:cs="Arial"/>
                <w:bCs/>
              </w:rPr>
              <w:t>Una décima menos que ayer</w:t>
            </w:r>
            <w:r w:rsidRPr="0092131E">
              <w:rPr>
                <w:rFonts w:ascii="Arial" w:eastAsia="Arial" w:hAnsi="Arial" w:cs="Arial"/>
                <w:bCs/>
              </w:rPr>
              <w:t>).</w:t>
            </w:r>
          </w:p>
          <w:p w14:paraId="4225FF03" w14:textId="3D138827" w:rsidR="002971A1" w:rsidRPr="0092131E" w:rsidRDefault="00876838" w:rsidP="00176CAF">
            <w:pPr>
              <w:spacing w:after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131E">
              <w:rPr>
                <w:rFonts w:ascii="Arial" w:hAnsi="Arial" w:cs="Arial"/>
                <w:bCs/>
                <w:noProof/>
                <w:sz w:val="22"/>
                <w:szCs w:val="22"/>
              </w:rPr>
              <w:drawing>
                <wp:inline distT="0" distB="0" distL="0" distR="0" wp14:anchorId="315B0973" wp14:editId="26AE4C2C">
                  <wp:extent cx="5045710" cy="1945178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436" cy="194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827E5" w14:textId="6AF1325D" w:rsidR="00176CAF" w:rsidRPr="0092131E" w:rsidRDefault="00176CAF" w:rsidP="00176CAF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92131E">
              <w:rPr>
                <w:rFonts w:ascii="Arial" w:eastAsia="Arial" w:hAnsi="Arial" w:cs="Arial"/>
                <w:sz w:val="22"/>
                <w:szCs w:val="22"/>
                <w:u w:val="single"/>
              </w:rPr>
              <w:t>México:</w:t>
            </w:r>
          </w:p>
          <w:p w14:paraId="122F6086" w14:textId="2577A922" w:rsidR="00176CAF" w:rsidRPr="0092131E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hAnsi="Arial" w:cs="Arial"/>
              </w:rPr>
            </w:pPr>
            <w:proofErr w:type="gramStart"/>
            <w:r w:rsidRPr="0092131E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92131E">
              <w:rPr>
                <w:rFonts w:ascii="Arial" w:eastAsia="Arial" w:hAnsi="Arial" w:cs="Arial"/>
                <w:bCs/>
              </w:rPr>
              <w:t xml:space="preserve"> de casos confirmados: </w:t>
            </w:r>
            <w:r w:rsidR="00E66AEF" w:rsidRPr="0092131E">
              <w:rPr>
                <w:rFonts w:ascii="Arial" w:eastAsia="Arial" w:hAnsi="Arial" w:cs="Arial"/>
                <w:b/>
                <w:bCs/>
              </w:rPr>
              <w:t>8</w:t>
            </w:r>
            <w:r w:rsidR="00EA4B28" w:rsidRPr="0092131E">
              <w:rPr>
                <w:rFonts w:ascii="Arial" w:eastAsia="Arial" w:hAnsi="Arial" w:cs="Arial"/>
                <w:b/>
                <w:bCs/>
              </w:rPr>
              <w:t>7,512</w:t>
            </w:r>
            <w:r w:rsidR="000A5432" w:rsidRPr="0092131E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A52B9E" w:rsidRPr="0092131E">
              <w:rPr>
                <w:rFonts w:ascii="Arial" w:eastAsia="Arial" w:hAnsi="Arial" w:cs="Arial"/>
                <w:bCs/>
              </w:rPr>
              <w:t>(</w:t>
            </w:r>
            <w:r w:rsidR="00EA4B28" w:rsidRPr="0092131E">
              <w:rPr>
                <w:rFonts w:ascii="Arial" w:eastAsia="Arial" w:hAnsi="Arial" w:cs="Arial"/>
                <w:bCs/>
              </w:rPr>
              <w:t>2,885</w:t>
            </w:r>
            <w:r w:rsidR="00F17734" w:rsidRPr="0092131E">
              <w:rPr>
                <w:rFonts w:ascii="Arial" w:eastAsia="Arial" w:hAnsi="Arial" w:cs="Arial"/>
                <w:bCs/>
              </w:rPr>
              <w:t xml:space="preserve"> </w:t>
            </w:r>
            <w:r w:rsidRPr="0092131E">
              <w:rPr>
                <w:rFonts w:ascii="Arial" w:eastAsia="Arial" w:hAnsi="Arial" w:cs="Arial"/>
                <w:bCs/>
              </w:rPr>
              <w:t>+ que ayer).</w:t>
            </w:r>
          </w:p>
          <w:p w14:paraId="3E96B079" w14:textId="7980C135" w:rsidR="00176CAF" w:rsidRPr="0092131E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hAnsi="Arial" w:cs="Arial"/>
              </w:rPr>
            </w:pPr>
            <w:proofErr w:type="gramStart"/>
            <w:r w:rsidRPr="0092131E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92131E">
              <w:rPr>
                <w:rFonts w:ascii="Arial" w:eastAsia="Arial" w:hAnsi="Arial" w:cs="Arial"/>
                <w:bCs/>
              </w:rPr>
              <w:t xml:space="preserve"> de personas sospechosas: </w:t>
            </w:r>
            <w:r w:rsidR="004E196F" w:rsidRPr="0092131E">
              <w:rPr>
                <w:rFonts w:ascii="Arial" w:eastAsia="Arial" w:hAnsi="Arial" w:cs="Arial"/>
                <w:b/>
              </w:rPr>
              <w:t>38,</w:t>
            </w:r>
            <w:r w:rsidR="00EA4B28" w:rsidRPr="0092131E">
              <w:rPr>
                <w:rFonts w:ascii="Arial" w:eastAsia="Arial" w:hAnsi="Arial" w:cs="Arial"/>
                <w:b/>
              </w:rPr>
              <w:t>994</w:t>
            </w:r>
            <w:r w:rsidR="00040640" w:rsidRPr="0092131E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92131E">
              <w:rPr>
                <w:rFonts w:ascii="Arial" w:eastAsia="Arial" w:hAnsi="Arial" w:cs="Arial"/>
                <w:bCs/>
              </w:rPr>
              <w:t>(</w:t>
            </w:r>
            <w:r w:rsidR="00EA4B28" w:rsidRPr="0092131E">
              <w:rPr>
                <w:rFonts w:ascii="Arial" w:eastAsia="Arial" w:hAnsi="Arial" w:cs="Arial"/>
                <w:bCs/>
              </w:rPr>
              <w:t>148</w:t>
            </w:r>
            <w:r w:rsidR="00E66AEF" w:rsidRPr="0092131E">
              <w:rPr>
                <w:rFonts w:ascii="Arial" w:eastAsia="Arial" w:hAnsi="Arial" w:cs="Arial"/>
                <w:bCs/>
              </w:rPr>
              <w:t xml:space="preserve"> +</w:t>
            </w:r>
            <w:r w:rsidRPr="0092131E">
              <w:rPr>
                <w:rFonts w:ascii="Arial" w:eastAsia="Arial" w:hAnsi="Arial" w:cs="Arial"/>
                <w:bCs/>
              </w:rPr>
              <w:t xml:space="preserve"> que ayer).</w:t>
            </w:r>
          </w:p>
          <w:p w14:paraId="2CD748C6" w14:textId="66DF2D4F" w:rsidR="003278AA" w:rsidRPr="0092131E" w:rsidRDefault="00176CAF" w:rsidP="0074413B">
            <w:pPr>
              <w:pStyle w:val="Prrafodelista"/>
              <w:numPr>
                <w:ilvl w:val="0"/>
                <w:numId w:val="19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proofErr w:type="gramStart"/>
            <w:r w:rsidRPr="0092131E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92131E">
              <w:rPr>
                <w:rFonts w:ascii="Arial" w:eastAsia="Arial" w:hAnsi="Arial" w:cs="Arial"/>
                <w:bCs/>
              </w:rPr>
              <w:t xml:space="preserve"> de defunciones: </w:t>
            </w:r>
            <w:r w:rsidR="00E66AEF" w:rsidRPr="0092131E">
              <w:rPr>
                <w:rFonts w:ascii="Arial" w:eastAsia="Arial" w:hAnsi="Arial" w:cs="Arial"/>
                <w:b/>
              </w:rPr>
              <w:t>9,</w:t>
            </w:r>
            <w:r w:rsidR="00EA4B28" w:rsidRPr="0092131E">
              <w:rPr>
                <w:rFonts w:ascii="Arial" w:eastAsia="Arial" w:hAnsi="Arial" w:cs="Arial"/>
                <w:b/>
              </w:rPr>
              <w:t>779</w:t>
            </w:r>
            <w:r w:rsidR="00040640" w:rsidRPr="0092131E">
              <w:rPr>
                <w:rFonts w:ascii="Arial" w:eastAsia="Arial" w:hAnsi="Arial" w:cs="Arial"/>
                <w:bCs/>
              </w:rPr>
              <w:t xml:space="preserve"> </w:t>
            </w:r>
            <w:r w:rsidRPr="0092131E">
              <w:rPr>
                <w:rFonts w:ascii="Arial" w:eastAsia="Arial" w:hAnsi="Arial" w:cs="Arial"/>
                <w:bCs/>
              </w:rPr>
              <w:t>(</w:t>
            </w:r>
            <w:r w:rsidR="00EA4B28" w:rsidRPr="0092131E">
              <w:rPr>
                <w:rFonts w:ascii="Arial" w:eastAsia="Arial" w:hAnsi="Arial" w:cs="Arial"/>
                <w:bCs/>
              </w:rPr>
              <w:t>364</w:t>
            </w:r>
            <w:r w:rsidR="00F17734" w:rsidRPr="0092131E">
              <w:rPr>
                <w:rFonts w:ascii="Arial" w:eastAsia="Arial" w:hAnsi="Arial" w:cs="Arial"/>
                <w:bCs/>
              </w:rPr>
              <w:t xml:space="preserve"> </w:t>
            </w:r>
            <w:r w:rsidRPr="0092131E">
              <w:rPr>
                <w:rFonts w:ascii="Arial" w:eastAsia="Arial" w:hAnsi="Arial" w:cs="Arial"/>
                <w:bCs/>
              </w:rPr>
              <w:t>+ que ayer).</w:t>
            </w:r>
          </w:p>
          <w:p w14:paraId="1A52413A" w14:textId="5CD0B5B0" w:rsidR="002A0E21" w:rsidRPr="0092131E" w:rsidRDefault="00EA4B28" w:rsidP="00C17AC5">
            <w:pPr>
              <w:rPr>
                <w:rFonts w:ascii="Arial" w:hAnsi="Arial" w:cs="Arial"/>
                <w:sz w:val="22"/>
                <w:szCs w:val="22"/>
              </w:rPr>
            </w:pPr>
            <w:r w:rsidRPr="0092131E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AC9BF89" wp14:editId="56DC2932">
                  <wp:extent cx="4289368" cy="2451735"/>
                  <wp:effectExtent l="0" t="0" r="381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19" cy="246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B77BB" w14:textId="77777777" w:rsidR="00EA4B28" w:rsidRPr="0092131E" w:rsidRDefault="00EA4B28" w:rsidP="004176D8">
            <w:pPr>
              <w:spacing w:after="120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0F1F5EB1" w14:textId="73A5A442" w:rsidR="004176D8" w:rsidRPr="0092131E" w:rsidRDefault="004176D8" w:rsidP="004176D8">
            <w:pPr>
              <w:spacing w:after="120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92131E">
              <w:rPr>
                <w:rFonts w:ascii="Arial" w:eastAsia="Arial" w:hAnsi="Arial" w:cs="Arial"/>
                <w:sz w:val="22"/>
                <w:szCs w:val="22"/>
                <w:u w:val="single"/>
              </w:rPr>
              <w:lastRenderedPageBreak/>
              <w:t xml:space="preserve">Ciudad de México: </w:t>
            </w:r>
          </w:p>
          <w:p w14:paraId="2B5AB536" w14:textId="6C8C8955" w:rsidR="00AC04CD" w:rsidRPr="0092131E" w:rsidRDefault="00AC04CD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Casos confirmados acumulados </w:t>
            </w:r>
            <w:r w:rsidR="002971A1" w:rsidRPr="0092131E">
              <w:rPr>
                <w:rFonts w:ascii="Arial" w:eastAsia="Arial" w:hAnsi="Arial" w:cs="Arial"/>
                <w:b/>
                <w:bCs/>
              </w:rPr>
              <w:t>2</w:t>
            </w:r>
            <w:r w:rsidR="00EA4B28" w:rsidRPr="0092131E">
              <w:rPr>
                <w:rFonts w:ascii="Arial" w:eastAsia="Arial" w:hAnsi="Arial" w:cs="Arial"/>
                <w:b/>
                <w:bCs/>
              </w:rPr>
              <w:t>4,265</w:t>
            </w:r>
            <w:r w:rsidRPr="0092131E">
              <w:rPr>
                <w:rFonts w:ascii="Arial" w:eastAsia="Arial" w:hAnsi="Arial" w:cs="Arial"/>
              </w:rPr>
              <w:t xml:space="preserve"> (</w:t>
            </w:r>
            <w:r w:rsidR="00EA4B28" w:rsidRPr="0092131E">
              <w:rPr>
                <w:rFonts w:ascii="Arial" w:eastAsia="Arial" w:hAnsi="Arial" w:cs="Arial"/>
              </w:rPr>
              <w:t>642</w:t>
            </w:r>
            <w:r w:rsidRPr="0092131E">
              <w:rPr>
                <w:rFonts w:ascii="Arial" w:eastAsia="Arial" w:hAnsi="Arial" w:cs="Arial"/>
              </w:rPr>
              <w:t xml:space="preserve"> + que ayer).</w:t>
            </w:r>
          </w:p>
          <w:p w14:paraId="529E6F81" w14:textId="23DED2BE" w:rsidR="00CD4407" w:rsidRPr="0092131E" w:rsidRDefault="00CD4407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Casos sospechos</w:t>
            </w:r>
            <w:r w:rsidR="00E96543" w:rsidRPr="0092131E">
              <w:rPr>
                <w:rFonts w:ascii="Arial" w:eastAsia="Arial" w:hAnsi="Arial" w:cs="Arial"/>
              </w:rPr>
              <w:t>os</w:t>
            </w:r>
            <w:r w:rsidRPr="0092131E">
              <w:rPr>
                <w:rFonts w:ascii="Arial" w:eastAsia="Arial" w:hAnsi="Arial" w:cs="Arial"/>
              </w:rPr>
              <w:t xml:space="preserve"> </w:t>
            </w:r>
            <w:r w:rsidRPr="0092131E">
              <w:rPr>
                <w:rFonts w:ascii="Arial" w:eastAsia="Arial" w:hAnsi="Arial" w:cs="Arial"/>
                <w:b/>
                <w:bCs/>
              </w:rPr>
              <w:t>7,</w:t>
            </w:r>
            <w:r w:rsidR="00EA4B28" w:rsidRPr="0092131E">
              <w:rPr>
                <w:rFonts w:ascii="Arial" w:eastAsia="Arial" w:hAnsi="Arial" w:cs="Arial"/>
                <w:b/>
                <w:bCs/>
              </w:rPr>
              <w:t>206</w:t>
            </w:r>
            <w:r w:rsidRPr="0092131E">
              <w:rPr>
                <w:rFonts w:ascii="Arial" w:eastAsia="Arial" w:hAnsi="Arial" w:cs="Arial"/>
              </w:rPr>
              <w:t xml:space="preserve"> (</w:t>
            </w:r>
            <w:r w:rsidR="005E0A2D" w:rsidRPr="0092131E">
              <w:rPr>
                <w:rFonts w:ascii="Arial" w:eastAsia="Arial" w:hAnsi="Arial" w:cs="Arial"/>
              </w:rPr>
              <w:t>3</w:t>
            </w:r>
            <w:r w:rsidR="00EA4B28" w:rsidRPr="0092131E">
              <w:rPr>
                <w:rFonts w:ascii="Arial" w:eastAsia="Arial" w:hAnsi="Arial" w:cs="Arial"/>
              </w:rPr>
              <w:t>67</w:t>
            </w:r>
            <w:r w:rsidRPr="0092131E">
              <w:rPr>
                <w:rFonts w:ascii="Arial" w:eastAsia="Arial" w:hAnsi="Arial" w:cs="Arial"/>
              </w:rPr>
              <w:t xml:space="preserve"> + que ayer).</w:t>
            </w:r>
          </w:p>
          <w:p w14:paraId="170ECA12" w14:textId="0CBDF761" w:rsidR="00AC04CD" w:rsidRPr="0092131E" w:rsidRDefault="00AC04CD" w:rsidP="00AC04CD">
            <w:pPr>
              <w:pStyle w:val="Prrafodelista"/>
              <w:numPr>
                <w:ilvl w:val="0"/>
                <w:numId w:val="21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Defunciones: </w:t>
            </w:r>
            <w:r w:rsidR="002971A1" w:rsidRPr="0092131E">
              <w:rPr>
                <w:rFonts w:ascii="Arial" w:eastAsia="Arial" w:hAnsi="Arial" w:cs="Arial"/>
                <w:b/>
                <w:bCs/>
              </w:rPr>
              <w:t>2</w:t>
            </w:r>
            <w:r w:rsidRPr="0092131E">
              <w:rPr>
                <w:rFonts w:ascii="Arial" w:eastAsia="Arial" w:hAnsi="Arial" w:cs="Arial"/>
                <w:b/>
                <w:bCs/>
              </w:rPr>
              <w:t>,</w:t>
            </w:r>
            <w:r w:rsidR="00EA4B28" w:rsidRPr="0092131E">
              <w:rPr>
                <w:rFonts w:ascii="Arial" w:eastAsia="Arial" w:hAnsi="Arial" w:cs="Arial"/>
                <w:b/>
                <w:bCs/>
              </w:rPr>
              <w:t>621</w:t>
            </w:r>
            <w:r w:rsidRPr="0092131E">
              <w:rPr>
                <w:rFonts w:ascii="Arial" w:eastAsia="Arial" w:hAnsi="Arial" w:cs="Arial"/>
              </w:rPr>
              <w:t xml:space="preserve"> (</w:t>
            </w:r>
            <w:r w:rsidR="00EA4B28" w:rsidRPr="0092131E">
              <w:rPr>
                <w:rFonts w:ascii="Arial" w:eastAsia="Arial" w:hAnsi="Arial" w:cs="Arial"/>
              </w:rPr>
              <w:t>85</w:t>
            </w:r>
            <w:r w:rsidRPr="0092131E">
              <w:rPr>
                <w:rFonts w:ascii="Arial" w:eastAsia="Arial" w:hAnsi="Arial" w:cs="Arial"/>
              </w:rPr>
              <w:t xml:space="preserve"> </w:t>
            </w:r>
            <w:r w:rsidR="00EA4B28" w:rsidRPr="0092131E">
              <w:rPr>
                <w:rFonts w:ascii="Arial" w:eastAsia="Arial" w:hAnsi="Arial" w:cs="Arial"/>
              </w:rPr>
              <w:t>+</w:t>
            </w:r>
            <w:r w:rsidRPr="0092131E">
              <w:rPr>
                <w:rFonts w:ascii="Arial" w:eastAsia="Arial" w:hAnsi="Arial" w:cs="Arial"/>
              </w:rPr>
              <w:t xml:space="preserve"> que ayer). </w:t>
            </w:r>
          </w:p>
          <w:p w14:paraId="3199D675" w14:textId="7214E8A1" w:rsidR="004176D8" w:rsidRPr="0092131E" w:rsidRDefault="00876838" w:rsidP="00CD4407">
            <w:pPr>
              <w:spacing w:after="120"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92131E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272D4BB2" wp14:editId="41A5E779">
                  <wp:extent cx="5269865" cy="2394066"/>
                  <wp:effectExtent l="0" t="0" r="635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376" cy="240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1ACD1" w14:textId="77777777" w:rsidR="008A7DA9" w:rsidRPr="0092131E" w:rsidRDefault="005733F5" w:rsidP="002E72CE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92131E">
              <w:rPr>
                <w:rFonts w:ascii="Arial" w:eastAsia="Arial" w:hAnsi="Arial" w:cs="Arial"/>
                <w:bCs/>
              </w:rPr>
              <w:t>La Ciudad de México</w:t>
            </w:r>
            <w:r w:rsidR="00CD4407" w:rsidRPr="0092131E">
              <w:rPr>
                <w:rFonts w:ascii="Arial" w:eastAsia="Arial" w:hAnsi="Arial" w:cs="Arial"/>
                <w:bCs/>
              </w:rPr>
              <w:t xml:space="preserve"> es la zona que presenta mayor número de transmisiones del COVID19</w:t>
            </w:r>
            <w:r w:rsidR="00876838" w:rsidRPr="0092131E">
              <w:rPr>
                <w:rFonts w:ascii="Arial" w:eastAsia="Arial" w:hAnsi="Arial" w:cs="Arial"/>
                <w:bCs/>
              </w:rPr>
              <w:t>, seguido por el Estado de México y Baja California.</w:t>
            </w:r>
          </w:p>
          <w:p w14:paraId="5486CE38" w14:textId="36B5E240" w:rsidR="00690116" w:rsidRPr="0092131E" w:rsidRDefault="008A7DA9" w:rsidP="008A7DA9">
            <w:pPr>
              <w:pStyle w:val="Prrafodelista"/>
              <w:numPr>
                <w:ilvl w:val="0"/>
                <w:numId w:val="2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92131E">
              <w:rPr>
                <w:rFonts w:ascii="Arial" w:eastAsia="Arial" w:hAnsi="Arial" w:cs="Arial"/>
                <w:bCs/>
              </w:rPr>
              <w:t xml:space="preserve">La incidencia por cada 100 mil habitantes es de 12.9%. </w:t>
            </w:r>
            <w:r w:rsidR="00876838" w:rsidRPr="0092131E">
              <w:rPr>
                <w:rFonts w:ascii="Arial" w:eastAsia="Arial" w:hAnsi="Arial" w:cs="Arial"/>
                <w:bCs/>
              </w:rPr>
              <w:t xml:space="preserve"> </w:t>
            </w:r>
          </w:p>
          <w:p w14:paraId="28CA7570" w14:textId="77777777" w:rsidR="00C17AC5" w:rsidRPr="0092131E" w:rsidRDefault="00C17AC5" w:rsidP="00C17AC5">
            <w:pPr>
              <w:pStyle w:val="Prrafodelista"/>
              <w:spacing w:after="120"/>
              <w:jc w:val="both"/>
              <w:rPr>
                <w:rFonts w:ascii="Arial" w:eastAsia="Arial" w:hAnsi="Arial" w:cs="Arial"/>
                <w:bCs/>
              </w:rPr>
            </w:pPr>
          </w:p>
          <w:p w14:paraId="4FC22423" w14:textId="77777777" w:rsidR="005B3BF1" w:rsidRPr="0092131E" w:rsidRDefault="005B3BF1" w:rsidP="005B3BF1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92131E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RED IRAG (Enfermedades respiratorias agudas graves):</w:t>
            </w:r>
          </w:p>
          <w:p w14:paraId="65F1438E" w14:textId="77777777" w:rsidR="005B3BF1" w:rsidRPr="0092131E" w:rsidRDefault="005B3BF1" w:rsidP="005B3BF1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</w:p>
          <w:p w14:paraId="73B98D8D" w14:textId="07F18E90" w:rsidR="005B3BF1" w:rsidRPr="0092131E" w:rsidRDefault="00984E80" w:rsidP="005B3BF1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L</w:t>
            </w:r>
            <w:r w:rsidR="005B3BF1" w:rsidRPr="0092131E">
              <w:rPr>
                <w:rFonts w:ascii="Arial" w:eastAsia="Arial" w:hAnsi="Arial" w:cs="Arial"/>
              </w:rPr>
              <w:t xml:space="preserve">a red tiene </w:t>
            </w:r>
            <w:r w:rsidR="00FE6105" w:rsidRPr="0092131E">
              <w:rPr>
                <w:rFonts w:ascii="Arial" w:eastAsia="Arial" w:hAnsi="Arial" w:cs="Arial"/>
              </w:rPr>
              <w:t>78</w:t>
            </w:r>
            <w:r w:rsidRPr="0092131E">
              <w:rPr>
                <w:rFonts w:ascii="Arial" w:eastAsia="Arial" w:hAnsi="Arial" w:cs="Arial"/>
              </w:rPr>
              <w:t>7</w:t>
            </w:r>
            <w:r w:rsidR="005B3BF1" w:rsidRPr="0092131E">
              <w:rPr>
                <w:rFonts w:ascii="Arial" w:eastAsia="Arial" w:hAnsi="Arial" w:cs="Arial"/>
              </w:rPr>
              <w:t xml:space="preserve"> hospitales notificantes sobre la atención del COVID19 en todo el país, de los cuales </w:t>
            </w:r>
            <w:r w:rsidR="007D191E" w:rsidRPr="0092131E">
              <w:rPr>
                <w:rFonts w:ascii="Arial" w:eastAsia="Arial" w:hAnsi="Arial" w:cs="Arial"/>
              </w:rPr>
              <w:t>7</w:t>
            </w:r>
            <w:r w:rsidR="008A7DA9" w:rsidRPr="0092131E">
              <w:rPr>
                <w:rFonts w:ascii="Arial" w:eastAsia="Arial" w:hAnsi="Arial" w:cs="Arial"/>
              </w:rPr>
              <w:t>68</w:t>
            </w:r>
            <w:r w:rsidR="005B3BF1" w:rsidRPr="0092131E">
              <w:rPr>
                <w:rFonts w:ascii="Arial" w:eastAsia="Arial" w:hAnsi="Arial" w:cs="Arial"/>
              </w:rPr>
              <w:t xml:space="preserve"> (</w:t>
            </w:r>
            <w:r w:rsidRPr="0092131E">
              <w:rPr>
                <w:rFonts w:ascii="Arial" w:eastAsia="Arial" w:hAnsi="Arial" w:cs="Arial"/>
              </w:rPr>
              <w:t>98</w:t>
            </w:r>
            <w:r w:rsidR="005B3BF1" w:rsidRPr="0092131E">
              <w:rPr>
                <w:rFonts w:ascii="Arial" w:eastAsia="Arial" w:hAnsi="Arial" w:cs="Arial"/>
              </w:rPr>
              <w:t xml:space="preserve">%) han notificado. </w:t>
            </w:r>
          </w:p>
          <w:p w14:paraId="58F6D5D8" w14:textId="3D365F1C" w:rsidR="008A7DA9" w:rsidRPr="0092131E" w:rsidRDefault="008A7DA9" w:rsidP="005B3BF1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A nivel nacional existen 23,612 camas IRAG, de las cuales 14,113 están disponibles y 9,499 están ocupadas (40%).</w:t>
            </w:r>
          </w:p>
          <w:p w14:paraId="66AB92D3" w14:textId="6480F62A" w:rsidR="008A7DA9" w:rsidRPr="0092131E" w:rsidRDefault="008A7DA9" w:rsidP="008A7DA9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92131E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427085B8" wp14:editId="440C8BEE">
                  <wp:extent cx="5012575" cy="2302510"/>
                  <wp:effectExtent l="0" t="0" r="444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990" cy="230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C3FD0" w14:textId="71550B9E" w:rsidR="00CE2AFD" w:rsidRPr="0092131E" w:rsidRDefault="00CE2AFD" w:rsidP="00CE2AFD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En cuanto a la disponibilidad de camas hospitalarias, la Ciudad de México reporta </w:t>
            </w:r>
            <w:r w:rsidR="00984E80" w:rsidRPr="0092131E">
              <w:rPr>
                <w:rFonts w:ascii="Arial" w:eastAsia="Arial" w:hAnsi="Arial" w:cs="Arial"/>
              </w:rPr>
              <w:t xml:space="preserve">un </w:t>
            </w:r>
            <w:r w:rsidR="008A7DA9" w:rsidRPr="0092131E">
              <w:rPr>
                <w:rFonts w:ascii="Arial" w:eastAsia="Arial" w:hAnsi="Arial" w:cs="Arial"/>
              </w:rPr>
              <w:t>70</w:t>
            </w:r>
            <w:r w:rsidR="00984E80" w:rsidRPr="0092131E">
              <w:rPr>
                <w:rFonts w:ascii="Arial" w:eastAsia="Arial" w:hAnsi="Arial" w:cs="Arial"/>
              </w:rPr>
              <w:t>% de</w:t>
            </w:r>
            <w:r w:rsidRPr="0092131E">
              <w:rPr>
                <w:rFonts w:ascii="Arial" w:eastAsia="Arial" w:hAnsi="Arial" w:cs="Arial"/>
              </w:rPr>
              <w:t xml:space="preserve"> ocupación de camas</w:t>
            </w:r>
            <w:r w:rsidR="00984E80" w:rsidRPr="0092131E">
              <w:rPr>
                <w:rFonts w:ascii="Arial" w:eastAsia="Arial" w:hAnsi="Arial" w:cs="Arial"/>
              </w:rPr>
              <w:t xml:space="preserve"> y un 3</w:t>
            </w:r>
            <w:r w:rsidR="008A7DA9" w:rsidRPr="0092131E">
              <w:rPr>
                <w:rFonts w:ascii="Arial" w:eastAsia="Arial" w:hAnsi="Arial" w:cs="Arial"/>
              </w:rPr>
              <w:t>0</w:t>
            </w:r>
            <w:r w:rsidR="00984E80" w:rsidRPr="0092131E">
              <w:rPr>
                <w:rFonts w:ascii="Arial" w:eastAsia="Arial" w:hAnsi="Arial" w:cs="Arial"/>
              </w:rPr>
              <w:t>% de disponibilidad.</w:t>
            </w:r>
            <w:r w:rsidRPr="0092131E">
              <w:rPr>
                <w:rFonts w:ascii="Arial" w:eastAsia="Arial" w:hAnsi="Arial" w:cs="Arial"/>
              </w:rPr>
              <w:t xml:space="preserve"> </w:t>
            </w:r>
          </w:p>
          <w:p w14:paraId="2BCA367D" w14:textId="7B095D7D" w:rsidR="00E750E1" w:rsidRPr="0092131E" w:rsidRDefault="00CE2AFD" w:rsidP="003C1D6C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hAnsi="Arial" w:cs="Arial"/>
                <w:bCs/>
                <w:color w:val="000000" w:themeColor="text1"/>
              </w:rPr>
              <w:t xml:space="preserve">Respecto a la disponibilidad de camas de hospitalización con ventilador que atienden a pacientes en estado crítico, la Ciudad de México </w:t>
            </w:r>
            <w:r w:rsidR="00653C45" w:rsidRPr="0092131E">
              <w:rPr>
                <w:rFonts w:ascii="Arial" w:hAnsi="Arial" w:cs="Arial"/>
                <w:bCs/>
                <w:color w:val="000000" w:themeColor="text1"/>
              </w:rPr>
              <w:t xml:space="preserve">está en el cuarto lugar con </w:t>
            </w:r>
            <w:r w:rsidRPr="0092131E">
              <w:rPr>
                <w:rFonts w:ascii="Arial" w:hAnsi="Arial" w:cs="Arial"/>
                <w:bCs/>
                <w:color w:val="000000" w:themeColor="text1"/>
              </w:rPr>
              <w:t>una ocupación del 5</w:t>
            </w:r>
            <w:r w:rsidR="008A7DA9" w:rsidRPr="0092131E">
              <w:rPr>
                <w:rFonts w:ascii="Arial" w:hAnsi="Arial" w:cs="Arial"/>
                <w:bCs/>
                <w:color w:val="000000" w:themeColor="text1"/>
              </w:rPr>
              <w:t>6</w:t>
            </w:r>
            <w:r w:rsidRPr="0092131E">
              <w:rPr>
                <w:rFonts w:ascii="Arial" w:hAnsi="Arial" w:cs="Arial"/>
                <w:bCs/>
                <w:color w:val="000000" w:themeColor="text1"/>
              </w:rPr>
              <w:t>%. A nivel nacional, la ocupación es del 3</w:t>
            </w:r>
            <w:r w:rsidR="008A7DA9" w:rsidRPr="0092131E">
              <w:rPr>
                <w:rFonts w:ascii="Arial" w:hAnsi="Arial" w:cs="Arial"/>
                <w:bCs/>
                <w:color w:val="000000" w:themeColor="text1"/>
              </w:rPr>
              <w:t>5</w:t>
            </w:r>
            <w:r w:rsidRPr="0092131E">
              <w:rPr>
                <w:rFonts w:ascii="Arial" w:hAnsi="Arial" w:cs="Arial"/>
                <w:bCs/>
                <w:color w:val="000000" w:themeColor="text1"/>
              </w:rPr>
              <w:t>%</w:t>
            </w:r>
            <w:r w:rsidR="008A7DA9" w:rsidRPr="0092131E">
              <w:rPr>
                <w:rFonts w:ascii="Arial" w:hAnsi="Arial" w:cs="Arial"/>
                <w:bCs/>
                <w:color w:val="000000" w:themeColor="text1"/>
              </w:rPr>
              <w:t>. E</w:t>
            </w:r>
            <w:r w:rsidR="005A35AD" w:rsidRPr="0092131E">
              <w:rPr>
                <w:rFonts w:ascii="Arial" w:hAnsi="Arial" w:cs="Arial"/>
                <w:bCs/>
                <w:color w:val="000000" w:themeColor="text1"/>
              </w:rPr>
              <w:t>l Estado de Baja Californi</w:t>
            </w:r>
            <w:r w:rsidR="008A7DA9" w:rsidRPr="0092131E">
              <w:rPr>
                <w:rFonts w:ascii="Arial" w:hAnsi="Arial" w:cs="Arial"/>
                <w:bCs/>
                <w:color w:val="000000" w:themeColor="text1"/>
              </w:rPr>
              <w:t xml:space="preserve">a, </w:t>
            </w:r>
            <w:r w:rsidR="00653C45" w:rsidRPr="0092131E">
              <w:rPr>
                <w:rFonts w:ascii="Arial" w:hAnsi="Arial" w:cs="Arial"/>
                <w:bCs/>
                <w:color w:val="000000" w:themeColor="text1"/>
              </w:rPr>
              <w:t>a la fecha</w:t>
            </w:r>
            <w:r w:rsidR="008A7DA9" w:rsidRPr="0092131E">
              <w:rPr>
                <w:rFonts w:ascii="Arial" w:hAnsi="Arial" w:cs="Arial"/>
                <w:bCs/>
                <w:color w:val="000000" w:themeColor="text1"/>
              </w:rPr>
              <w:t>,</w:t>
            </w:r>
            <w:r w:rsidR="00653C45" w:rsidRPr="0092131E">
              <w:rPr>
                <w:rFonts w:ascii="Arial" w:hAnsi="Arial" w:cs="Arial"/>
                <w:bCs/>
                <w:color w:val="000000" w:themeColor="text1"/>
              </w:rPr>
              <w:t xml:space="preserve"> tiene </w:t>
            </w:r>
            <w:r w:rsidR="00D8757C" w:rsidRPr="0092131E">
              <w:rPr>
                <w:rFonts w:ascii="Arial" w:hAnsi="Arial" w:cs="Arial"/>
                <w:bCs/>
                <w:color w:val="000000" w:themeColor="text1"/>
              </w:rPr>
              <w:t xml:space="preserve">el mayor porcentaje </w:t>
            </w:r>
            <w:r w:rsidR="00653C45" w:rsidRPr="0092131E">
              <w:rPr>
                <w:rFonts w:ascii="Arial" w:hAnsi="Arial" w:cs="Arial"/>
                <w:bCs/>
                <w:color w:val="000000" w:themeColor="text1"/>
              </w:rPr>
              <w:t>de ocupación</w:t>
            </w:r>
            <w:r w:rsidR="00D8757C" w:rsidRPr="0092131E">
              <w:rPr>
                <w:rFonts w:ascii="Arial" w:hAnsi="Arial" w:cs="Arial"/>
                <w:bCs/>
                <w:color w:val="000000" w:themeColor="text1"/>
              </w:rPr>
              <w:t xml:space="preserve">, siendo este del </w:t>
            </w:r>
            <w:r w:rsidR="008A7DA9" w:rsidRPr="0092131E">
              <w:rPr>
                <w:rFonts w:ascii="Arial" w:hAnsi="Arial" w:cs="Arial"/>
                <w:bCs/>
                <w:color w:val="000000" w:themeColor="text1"/>
              </w:rPr>
              <w:t>69</w:t>
            </w:r>
            <w:r w:rsidR="00D8757C" w:rsidRPr="0092131E">
              <w:rPr>
                <w:rFonts w:ascii="Arial" w:hAnsi="Arial" w:cs="Arial"/>
                <w:bCs/>
                <w:color w:val="000000" w:themeColor="text1"/>
              </w:rPr>
              <w:t>%</w:t>
            </w:r>
            <w:r w:rsidR="00653C45" w:rsidRPr="0092131E">
              <w:rPr>
                <w:rFonts w:ascii="Arial" w:hAnsi="Arial" w:cs="Arial"/>
                <w:bCs/>
                <w:color w:val="000000" w:themeColor="text1"/>
              </w:rPr>
              <w:t>.</w:t>
            </w:r>
          </w:p>
          <w:p w14:paraId="3526C6A5" w14:textId="7F4F1262" w:rsidR="00E750E1" w:rsidRPr="0092131E" w:rsidRDefault="003C1D6C" w:rsidP="003C1D6C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92131E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38CABF0C" wp14:editId="04072FAF">
                  <wp:extent cx="5020310" cy="2319251"/>
                  <wp:effectExtent l="0" t="0" r="0" b="508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520" cy="233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91E" w:rsidRPr="0092131E" w14:paraId="6BAD23D1" w14:textId="77777777" w:rsidTr="00037CC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46916" w14:textId="4D9EB7FA" w:rsidR="00176CAF" w:rsidRPr="0092131E" w:rsidRDefault="00176CAF" w:rsidP="00176CA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131E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Anuncios destacados: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253D6" w14:textId="445FCFB3" w:rsidR="00B60D21" w:rsidRPr="0092131E" w:rsidRDefault="00876838" w:rsidP="00876838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bookmarkStart w:id="2" w:name="_heading=h.99mneb1ud1dd"/>
            <w:bookmarkEnd w:id="2"/>
            <w:r w:rsidRPr="0092131E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Intervención del Dr. López-Gatell</w:t>
            </w:r>
            <w:r w:rsidR="003C1D6C" w:rsidRPr="0092131E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:</w:t>
            </w:r>
          </w:p>
          <w:p w14:paraId="2AAFE1F7" w14:textId="77777777" w:rsidR="009D6FCA" w:rsidRPr="0092131E" w:rsidRDefault="009D6FCA" w:rsidP="00876838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5D596E8C" w14:textId="041AD67C" w:rsidR="00876838" w:rsidRPr="0092131E" w:rsidRDefault="002659BA" w:rsidP="0087683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Arial" w:hAnsi="Arial" w:cs="Arial"/>
                <w:b/>
                <w:bCs/>
              </w:rPr>
            </w:pPr>
            <w:r w:rsidRPr="0092131E">
              <w:rPr>
                <w:rFonts w:ascii="Arial" w:eastAsia="Arial" w:hAnsi="Arial" w:cs="Arial"/>
                <w:b/>
                <w:bCs/>
              </w:rPr>
              <w:t>Concluye hoy la Jornada de San Distancia (JSD).</w:t>
            </w:r>
          </w:p>
          <w:p w14:paraId="1393EE77" w14:textId="77777777" w:rsidR="00876838" w:rsidRPr="0092131E" w:rsidRDefault="00876838" w:rsidP="0087683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El lunes 1º de Junio comenzaran las políticas locales de mitigación de la pandemia derivada por el COVID19, haciendo uso de los semáforos explicado con anterioridad. </w:t>
            </w:r>
          </w:p>
          <w:p w14:paraId="52DB6DDC" w14:textId="77777777" w:rsidR="00876838" w:rsidRPr="0092131E" w:rsidRDefault="00876838" w:rsidP="0087683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Únicamente Zacatecas se encuentra en semáforo naranja, todas las demás entidades federativas están en semáforo rojo. </w:t>
            </w:r>
          </w:p>
          <w:p w14:paraId="078234D3" w14:textId="387C95B3" w:rsidR="003C1D6C" w:rsidRPr="0092131E" w:rsidRDefault="003C1D6C" w:rsidP="003C1D6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131E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Intervención del Mtro. </w:t>
            </w:r>
            <w:r w:rsidRPr="0092131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Esteban Moctezuma Barragán</w:t>
            </w:r>
            <w:r w:rsidRPr="0092131E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1E87CD1F" w14:textId="77777777" w:rsidR="009D6FCA" w:rsidRPr="0092131E" w:rsidRDefault="009D6FCA" w:rsidP="003C1D6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678B0C2" w14:textId="77777777" w:rsidR="003C1D6C" w:rsidRPr="0092131E" w:rsidRDefault="003C1D6C" w:rsidP="003C1D6C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Protocolo de regreso a clases.</w:t>
            </w:r>
          </w:p>
          <w:p w14:paraId="1632CF4C" w14:textId="12BE5CF9" w:rsidR="003C1D6C" w:rsidRPr="0092131E" w:rsidRDefault="003C1D6C" w:rsidP="003C1D6C">
            <w:pPr>
              <w:pStyle w:val="Prrafodelista"/>
              <w:numPr>
                <w:ilvl w:val="1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El regreso a clases está programado para suceder el 10 de agosto en educación básica. </w:t>
            </w:r>
          </w:p>
          <w:p w14:paraId="508057CD" w14:textId="77777777" w:rsidR="003C1D6C" w:rsidRPr="0092131E" w:rsidRDefault="003C1D6C" w:rsidP="003C1D6C">
            <w:pPr>
              <w:pStyle w:val="Prrafodelista"/>
              <w:numPr>
                <w:ilvl w:val="1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El regreso debe tener un contenido pedagógico y socioemocional importantes. El objetivo es que la niñez que regrese a clases no lo haga con miedo. </w:t>
            </w:r>
          </w:p>
          <w:p w14:paraId="02D680D0" w14:textId="77777777" w:rsidR="003C1D6C" w:rsidRPr="0092131E" w:rsidRDefault="003C1D6C" w:rsidP="003C1D6C">
            <w:pPr>
              <w:pStyle w:val="Prrafodelista"/>
              <w:numPr>
                <w:ilvl w:val="1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El Protocolo tiene 9 intervenciones. </w:t>
            </w:r>
          </w:p>
          <w:p w14:paraId="51DA9A99" w14:textId="77777777" w:rsidR="003C1D6C" w:rsidRPr="0092131E" w:rsidRDefault="003C1D6C" w:rsidP="003C1D6C">
            <w:pPr>
              <w:pStyle w:val="Prrafodelista"/>
              <w:numPr>
                <w:ilvl w:val="2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Comité de Participación de Salud Escolar. </w:t>
            </w:r>
          </w:p>
          <w:p w14:paraId="62B6F287" w14:textId="77777777" w:rsidR="003C1D6C" w:rsidRPr="0092131E" w:rsidRDefault="003C1D6C" w:rsidP="003C1D6C">
            <w:pPr>
              <w:pStyle w:val="Prrafodelista"/>
              <w:numPr>
                <w:ilvl w:val="3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Los comités ya fueron creados. </w:t>
            </w:r>
          </w:p>
          <w:p w14:paraId="039EF5A5" w14:textId="77777777" w:rsidR="003C1D6C" w:rsidRPr="0092131E" w:rsidRDefault="003C1D6C" w:rsidP="003C1D6C">
            <w:pPr>
              <w:pStyle w:val="Prrafodelista"/>
              <w:numPr>
                <w:ilvl w:val="3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El objetivo es que sea un colectivo el que cuide la salud de las personas dentro de las instituciones educativas. </w:t>
            </w:r>
          </w:p>
          <w:p w14:paraId="30A9DAD7" w14:textId="7F3D4909" w:rsidR="003C1D6C" w:rsidRPr="0092131E" w:rsidRDefault="003C1D6C" w:rsidP="003C1D6C">
            <w:pPr>
              <w:pStyle w:val="Prrafodelista"/>
              <w:numPr>
                <w:ilvl w:val="3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Los directivos deben estar preparados para saber como reaccionar en caso de emergencia. Debe existir una relación entre la escuela y el Centro de Salud más cercano. </w:t>
            </w:r>
          </w:p>
          <w:p w14:paraId="692A2A34" w14:textId="77777777" w:rsidR="003C1D6C" w:rsidRPr="0092131E" w:rsidRDefault="003C1D6C" w:rsidP="003C1D6C">
            <w:pPr>
              <w:pStyle w:val="Prrafodelista"/>
              <w:numPr>
                <w:ilvl w:val="3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Será responsable de verificar la sanitización y limpieza de la institución. </w:t>
            </w:r>
          </w:p>
          <w:p w14:paraId="6845CA83" w14:textId="77777777" w:rsidR="003C1D6C" w:rsidRPr="0092131E" w:rsidRDefault="003C1D6C" w:rsidP="003C1D6C">
            <w:pPr>
              <w:pStyle w:val="Prrafodelista"/>
              <w:numPr>
                <w:ilvl w:val="3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Existirán filtros de corresponsabilidad: Casa – Escuela – Salón de Clases. </w:t>
            </w:r>
          </w:p>
          <w:p w14:paraId="21EE0B20" w14:textId="6EEEADCA" w:rsidR="003C1D6C" w:rsidRPr="0092131E" w:rsidRDefault="003C1D6C" w:rsidP="003C1D6C">
            <w:pPr>
              <w:pStyle w:val="Prrafodelista"/>
              <w:numPr>
                <w:ilvl w:val="3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El Comité establecerá las medidas de higiene permanente. </w:t>
            </w:r>
          </w:p>
          <w:p w14:paraId="43B1C648" w14:textId="4D3D3A22" w:rsidR="003C1D6C" w:rsidRPr="0092131E" w:rsidRDefault="003C1D6C" w:rsidP="003C1D6C">
            <w:pPr>
              <w:pStyle w:val="Prrafodelista"/>
              <w:numPr>
                <w:ilvl w:val="3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Enteramiento formal, mismo que será diseñado por la Secretaría de Salud. </w:t>
            </w:r>
          </w:p>
          <w:p w14:paraId="15754050" w14:textId="31EB5309" w:rsidR="003C1D6C" w:rsidRPr="0092131E" w:rsidRDefault="003C1D6C" w:rsidP="003C1D6C">
            <w:pPr>
              <w:pStyle w:val="Prrafodelista"/>
              <w:numPr>
                <w:ilvl w:val="3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Circulación en un sentido, para que todos transiten de una sola forma y no su crucen entre sí. </w:t>
            </w:r>
          </w:p>
          <w:p w14:paraId="5F670C22" w14:textId="5E57C8AA" w:rsidR="003C1D6C" w:rsidRPr="0092131E" w:rsidRDefault="003C1D6C" w:rsidP="003C1D6C">
            <w:pPr>
              <w:pStyle w:val="Prrafodelista"/>
              <w:numPr>
                <w:ilvl w:val="3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Señalización respecto de cómo será la circulación. </w:t>
            </w:r>
          </w:p>
          <w:p w14:paraId="42B68597" w14:textId="21AE4DDE" w:rsidR="003C1D6C" w:rsidRPr="0092131E" w:rsidRDefault="003C1D6C" w:rsidP="003C1D6C">
            <w:pPr>
              <w:pStyle w:val="Prrafodelista"/>
              <w:numPr>
                <w:ilvl w:val="2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Garantizar acceso a jabón y agua o gel en todas las escuelas</w:t>
            </w:r>
            <w:r w:rsidR="0092131E">
              <w:rPr>
                <w:rFonts w:ascii="Arial" w:eastAsia="Arial" w:hAnsi="Arial" w:cs="Arial"/>
              </w:rPr>
              <w:t xml:space="preserve">, a través del programa </w:t>
            </w:r>
            <w:r w:rsidR="009D6FCA" w:rsidRPr="0092131E">
              <w:rPr>
                <w:rFonts w:ascii="Arial" w:eastAsia="Arial" w:hAnsi="Arial" w:cs="Arial"/>
                <w:i/>
                <w:iCs/>
              </w:rPr>
              <w:t>La Escuela es Nuestra</w:t>
            </w:r>
            <w:r w:rsidR="009D6FCA" w:rsidRPr="0092131E">
              <w:rPr>
                <w:rFonts w:ascii="Arial" w:eastAsia="Arial" w:hAnsi="Arial" w:cs="Arial"/>
              </w:rPr>
              <w:t>.</w:t>
            </w:r>
          </w:p>
          <w:p w14:paraId="6A9227D8" w14:textId="67D032CB" w:rsidR="009D6FCA" w:rsidRPr="0092131E" w:rsidRDefault="003C1D6C" w:rsidP="003C1D6C">
            <w:pPr>
              <w:pStyle w:val="Prrafodelista"/>
              <w:numPr>
                <w:ilvl w:val="2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Cuidado de maestros y maestras </w:t>
            </w:r>
            <w:r w:rsidR="0092131E">
              <w:rPr>
                <w:rFonts w:ascii="Arial" w:eastAsia="Arial" w:hAnsi="Arial" w:cs="Arial"/>
              </w:rPr>
              <w:t>situados en</w:t>
            </w:r>
            <w:r w:rsidR="009D6FCA" w:rsidRPr="0092131E">
              <w:rPr>
                <w:rFonts w:ascii="Arial" w:eastAsia="Arial" w:hAnsi="Arial" w:cs="Arial"/>
              </w:rPr>
              <w:t xml:space="preserve"> grupos de riesgo.</w:t>
            </w:r>
          </w:p>
          <w:p w14:paraId="14920D17" w14:textId="77777777" w:rsidR="003C1D6C" w:rsidRPr="0092131E" w:rsidRDefault="009D6FCA" w:rsidP="003C1D6C">
            <w:pPr>
              <w:pStyle w:val="Prrafodelista"/>
              <w:numPr>
                <w:ilvl w:val="2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 Cubrebocas o pañuelo obligatorio. </w:t>
            </w:r>
          </w:p>
          <w:p w14:paraId="68FBD2CE" w14:textId="77777777" w:rsidR="009D6FCA" w:rsidRPr="0092131E" w:rsidRDefault="009D6FCA" w:rsidP="003C1D6C">
            <w:pPr>
              <w:pStyle w:val="Prrafodelista"/>
              <w:numPr>
                <w:ilvl w:val="2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Sana distancia. </w:t>
            </w:r>
          </w:p>
          <w:p w14:paraId="53BA0F5A" w14:textId="77777777" w:rsidR="009D6FCA" w:rsidRPr="0092131E" w:rsidRDefault="009D6FCA" w:rsidP="009D6FCA">
            <w:pPr>
              <w:pStyle w:val="Prrafodelista"/>
              <w:numPr>
                <w:ilvl w:val="3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Entradas y salidas. </w:t>
            </w:r>
          </w:p>
          <w:p w14:paraId="6C8BDBF8" w14:textId="77777777" w:rsidR="009D6FCA" w:rsidRPr="0092131E" w:rsidRDefault="009D6FCA" w:rsidP="009D6FCA">
            <w:pPr>
              <w:pStyle w:val="Prrafodelista"/>
              <w:numPr>
                <w:ilvl w:val="3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Los recreos serán escalonados.</w:t>
            </w:r>
          </w:p>
          <w:p w14:paraId="13508B91" w14:textId="77777777" w:rsidR="009D6FCA" w:rsidRPr="0092131E" w:rsidRDefault="009D6FCA" w:rsidP="009D6FCA">
            <w:pPr>
              <w:pStyle w:val="Prrafodelista"/>
              <w:numPr>
                <w:ilvl w:val="3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Lugares fijos asignados para los saludos. </w:t>
            </w:r>
          </w:p>
          <w:p w14:paraId="5A274286" w14:textId="77777777" w:rsidR="009D6FCA" w:rsidRPr="0092131E" w:rsidRDefault="009D6FCA" w:rsidP="009D6FCA">
            <w:pPr>
              <w:pStyle w:val="Prrafodelista"/>
              <w:numPr>
                <w:ilvl w:val="3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Asistencia alternada a la escuela por apellido, durante el curso remedial. </w:t>
            </w:r>
          </w:p>
          <w:p w14:paraId="18125815" w14:textId="77777777" w:rsidR="009D6FCA" w:rsidRPr="0092131E" w:rsidRDefault="009D6FCA" w:rsidP="009D6FCA">
            <w:pPr>
              <w:pStyle w:val="Prrafodelista"/>
              <w:numPr>
                <w:ilvl w:val="2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Maximizar el uso de espacios abiertos. </w:t>
            </w:r>
          </w:p>
          <w:p w14:paraId="0D8E7661" w14:textId="77777777" w:rsidR="009D6FCA" w:rsidRPr="0092131E" w:rsidRDefault="009D6FCA" w:rsidP="009D6FCA">
            <w:pPr>
              <w:pStyle w:val="Prrafodelista"/>
              <w:numPr>
                <w:ilvl w:val="2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Suspensión de cualquier tipo de ceremonias o reuniones. </w:t>
            </w:r>
          </w:p>
          <w:p w14:paraId="674955FD" w14:textId="77777777" w:rsidR="009D6FCA" w:rsidRPr="0092131E" w:rsidRDefault="009D6FCA" w:rsidP="009D6FCA">
            <w:pPr>
              <w:pStyle w:val="Prrafodelista"/>
              <w:numPr>
                <w:ilvl w:val="2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Detección temprana.</w:t>
            </w:r>
          </w:p>
          <w:p w14:paraId="3616D79C" w14:textId="34653033" w:rsidR="009D6FCA" w:rsidRPr="0092131E" w:rsidRDefault="009D6FCA" w:rsidP="009D6FCA">
            <w:pPr>
              <w:pStyle w:val="Prrafodelista"/>
              <w:numPr>
                <w:ilvl w:val="3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Con un solo enfermo se cierra la escuela.</w:t>
            </w:r>
          </w:p>
          <w:p w14:paraId="697F493F" w14:textId="77777777" w:rsidR="009D6FCA" w:rsidRPr="0092131E" w:rsidRDefault="009D6FCA" w:rsidP="009D6FCA">
            <w:pPr>
              <w:pStyle w:val="Prrafodelista"/>
              <w:numPr>
                <w:ilvl w:val="2"/>
                <w:numId w:val="31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Apoyo socio emocional para docentes y estudiantes. </w:t>
            </w:r>
          </w:p>
          <w:p w14:paraId="13DBE6AD" w14:textId="436D280E" w:rsidR="009D6FCA" w:rsidRPr="0092131E" w:rsidRDefault="009D6FCA" w:rsidP="009D6FC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92131E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Intervención del Mtro. </w:t>
            </w:r>
            <w:r w:rsidRPr="0092131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Zoé Robledo Aburto:</w:t>
            </w:r>
          </w:p>
          <w:p w14:paraId="4DA670A9" w14:textId="77777777" w:rsidR="009D6FCA" w:rsidRPr="0092131E" w:rsidRDefault="009D6FCA" w:rsidP="009D6FC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0370364" w14:textId="46D2E479" w:rsidR="0007107B" w:rsidRPr="0092131E" w:rsidRDefault="009D6FCA" w:rsidP="009D6FCA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Se desarrollo un mecanismo para empresas neo-esenciales</w:t>
            </w:r>
            <w:r w:rsidR="0007107B" w:rsidRPr="0092131E">
              <w:rPr>
                <w:rFonts w:ascii="Arial" w:eastAsia="Arial" w:hAnsi="Arial" w:cs="Arial"/>
              </w:rPr>
              <w:t xml:space="preserve"> (Minería, Transporte y Construcción). Van registradas 17,854 empresas. </w:t>
            </w:r>
          </w:p>
          <w:p w14:paraId="41AE66B5" w14:textId="7CC62823" w:rsidR="009D6FCA" w:rsidRPr="0092131E" w:rsidRDefault="0007107B" w:rsidP="009D6FCA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Ya se publicaron los Lineamientos técnicos específicos para el retorno de las actividades económicas en el DOF.</w:t>
            </w:r>
          </w:p>
          <w:p w14:paraId="58FECC50" w14:textId="70541957" w:rsidR="0007107B" w:rsidRPr="0092131E" w:rsidRDefault="0007107B" w:rsidP="009D6FCA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Este lineamiento les aplica a las actividades esenciales y a las neo-esenciales. </w:t>
            </w:r>
          </w:p>
          <w:p w14:paraId="504A505B" w14:textId="5F9AAE02" w:rsidR="0007107B" w:rsidRPr="0092131E" w:rsidRDefault="0007107B" w:rsidP="009D6FCA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Estas empresas deberán desarrollar diversos protocolos e implementarlos </w:t>
            </w:r>
            <w:r w:rsidR="0092131E">
              <w:rPr>
                <w:rFonts w:ascii="Arial" w:eastAsia="Arial" w:hAnsi="Arial" w:cs="Arial"/>
              </w:rPr>
              <w:t>de la siguiente forma</w:t>
            </w:r>
            <w:r w:rsidRPr="0092131E">
              <w:rPr>
                <w:rFonts w:ascii="Arial" w:eastAsia="Arial" w:hAnsi="Arial" w:cs="Arial"/>
              </w:rPr>
              <w:t>:</w:t>
            </w:r>
          </w:p>
          <w:p w14:paraId="499EA8DE" w14:textId="77777777" w:rsidR="0007107B" w:rsidRPr="0092131E" w:rsidRDefault="0007107B" w:rsidP="0007107B">
            <w:pPr>
              <w:pStyle w:val="Prrafodelista"/>
              <w:numPr>
                <w:ilvl w:val="1"/>
                <w:numId w:val="32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Barreras entre las personas trabajadoras para conservar la sana distancia. </w:t>
            </w:r>
          </w:p>
          <w:p w14:paraId="1A4EFAED" w14:textId="4C1276CB" w:rsidR="0007107B" w:rsidRPr="0092131E" w:rsidRDefault="0007107B" w:rsidP="0007107B">
            <w:pPr>
              <w:pStyle w:val="Prrafodelista"/>
              <w:numPr>
                <w:ilvl w:val="1"/>
                <w:numId w:val="32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Desinfección de</w:t>
            </w:r>
            <w:r w:rsidR="0092131E">
              <w:rPr>
                <w:rFonts w:ascii="Arial" w:eastAsia="Arial" w:hAnsi="Arial" w:cs="Arial"/>
              </w:rPr>
              <w:t>l</w:t>
            </w:r>
            <w:r w:rsidRPr="0092131E">
              <w:rPr>
                <w:rFonts w:ascii="Arial" w:eastAsia="Arial" w:hAnsi="Arial" w:cs="Arial"/>
              </w:rPr>
              <w:t xml:space="preserve"> centro de trabajo y áreas comunes. </w:t>
            </w:r>
          </w:p>
          <w:p w14:paraId="48133464" w14:textId="77777777" w:rsidR="0007107B" w:rsidRPr="0092131E" w:rsidRDefault="0007107B" w:rsidP="0007107B">
            <w:pPr>
              <w:pStyle w:val="Prrafodelista"/>
              <w:numPr>
                <w:ilvl w:val="1"/>
                <w:numId w:val="32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Lavamanos en condiciones adecuadas.</w:t>
            </w:r>
          </w:p>
          <w:p w14:paraId="63FA3F5F" w14:textId="77777777" w:rsidR="0007107B" w:rsidRPr="0092131E" w:rsidRDefault="0007107B" w:rsidP="0007107B">
            <w:pPr>
              <w:pStyle w:val="Prrafodelista"/>
              <w:numPr>
                <w:ilvl w:val="1"/>
                <w:numId w:val="32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Dispensadores de alcohol gel a libre disposición.</w:t>
            </w:r>
          </w:p>
          <w:p w14:paraId="6E4D9611" w14:textId="7B642215" w:rsidR="0007107B" w:rsidRPr="0092131E" w:rsidRDefault="0007107B" w:rsidP="0007107B">
            <w:pPr>
              <w:pStyle w:val="Prrafodelista"/>
              <w:numPr>
                <w:ilvl w:val="1"/>
                <w:numId w:val="32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Señalizaciones para conservar la sana distancia.</w:t>
            </w:r>
          </w:p>
          <w:p w14:paraId="68DF1E66" w14:textId="77777777" w:rsidR="0007107B" w:rsidRPr="0092131E" w:rsidRDefault="0007107B" w:rsidP="0007107B">
            <w:pPr>
              <w:pStyle w:val="Prrafodelista"/>
              <w:numPr>
                <w:ilvl w:val="1"/>
                <w:numId w:val="32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Proporcionar equipo de protección a los empleados. </w:t>
            </w:r>
          </w:p>
          <w:p w14:paraId="238E751F" w14:textId="77777777" w:rsidR="0007107B" w:rsidRPr="0092131E" w:rsidRDefault="0007107B" w:rsidP="0007107B">
            <w:pPr>
              <w:pStyle w:val="Prrafodelista"/>
              <w:numPr>
                <w:ilvl w:val="1"/>
                <w:numId w:val="32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Seguir </w:t>
            </w:r>
            <w:r w:rsidR="002659BA" w:rsidRPr="0092131E">
              <w:rPr>
                <w:rFonts w:ascii="Arial" w:eastAsia="Arial" w:hAnsi="Arial" w:cs="Arial"/>
              </w:rPr>
              <w:t xml:space="preserve">facilitando el trabajo a distancia. </w:t>
            </w:r>
          </w:p>
          <w:p w14:paraId="40A2B62B" w14:textId="2A8C2B53" w:rsidR="002659BA" w:rsidRPr="0092131E" w:rsidRDefault="002659BA" w:rsidP="002659BA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 w:rsidRPr="0092131E"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Sesión de preguntas y respuestas:</w:t>
            </w:r>
          </w:p>
          <w:p w14:paraId="5E66E47E" w14:textId="77777777" w:rsidR="002659BA" w:rsidRPr="0092131E" w:rsidRDefault="002659BA" w:rsidP="002659BA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2861B65" w14:textId="7E0DCDEA" w:rsidR="002659BA" w:rsidRPr="0092131E" w:rsidRDefault="002659BA" w:rsidP="002659B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u w:val="single"/>
              </w:rPr>
            </w:pPr>
            <w:r w:rsidRPr="0092131E">
              <w:rPr>
                <w:rFonts w:ascii="Arial" w:eastAsia="Arial" w:hAnsi="Arial" w:cs="Arial"/>
                <w:u w:val="single"/>
              </w:rPr>
              <w:t>¿Se realizarán visitas sorpresas a las empresas?</w:t>
            </w:r>
          </w:p>
          <w:p w14:paraId="72A173A7" w14:textId="4D22B690" w:rsidR="002659BA" w:rsidRPr="0092131E" w:rsidRDefault="002659BA" w:rsidP="002659BA">
            <w:pPr>
              <w:pStyle w:val="Prrafodelista"/>
              <w:numPr>
                <w:ilvl w:val="1"/>
                <w:numId w:val="33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Cuando se enví</w:t>
            </w:r>
            <w:r w:rsidR="0092131E">
              <w:rPr>
                <w:rFonts w:ascii="Arial" w:eastAsia="Arial" w:hAnsi="Arial" w:cs="Arial"/>
              </w:rPr>
              <w:t>e</w:t>
            </w:r>
            <w:r w:rsidRPr="0092131E">
              <w:rPr>
                <w:rFonts w:ascii="Arial" w:eastAsia="Arial" w:hAnsi="Arial" w:cs="Arial"/>
              </w:rPr>
              <w:t xml:space="preserve"> el cuestionario por parte de las empresas, éste debe ir con las debidas pruebas adjuntas. </w:t>
            </w:r>
          </w:p>
          <w:p w14:paraId="315339CC" w14:textId="4DBDA5CA" w:rsidR="002659BA" w:rsidRPr="0092131E" w:rsidRDefault="002659BA" w:rsidP="002659BA">
            <w:pPr>
              <w:pStyle w:val="Prrafodelista"/>
              <w:numPr>
                <w:ilvl w:val="1"/>
                <w:numId w:val="33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Las autoridades están facultadas para realizar visitas e inspecciones. </w:t>
            </w:r>
          </w:p>
          <w:p w14:paraId="7F8E0AD3" w14:textId="0D8785D8" w:rsidR="002659BA" w:rsidRDefault="002659BA" w:rsidP="002659BA">
            <w:pPr>
              <w:pStyle w:val="Prrafodelista"/>
              <w:numPr>
                <w:ilvl w:val="1"/>
                <w:numId w:val="33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En caso de ver que no cumplen con los protocolos, se realizará la clausura de la empresa. </w:t>
            </w:r>
          </w:p>
          <w:p w14:paraId="2326627F" w14:textId="77777777" w:rsidR="0092131E" w:rsidRPr="0092131E" w:rsidRDefault="0092131E" w:rsidP="0092131E">
            <w:pPr>
              <w:pStyle w:val="Prrafodelista"/>
              <w:ind w:left="1440"/>
              <w:jc w:val="both"/>
              <w:rPr>
                <w:rFonts w:ascii="Arial" w:eastAsia="Arial" w:hAnsi="Arial" w:cs="Arial"/>
              </w:rPr>
            </w:pPr>
          </w:p>
          <w:p w14:paraId="083CAFC7" w14:textId="77777777" w:rsidR="002659BA" w:rsidRPr="0092131E" w:rsidRDefault="002659BA" w:rsidP="002659B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u w:val="single"/>
              </w:rPr>
            </w:pPr>
            <w:r w:rsidRPr="0092131E">
              <w:rPr>
                <w:rFonts w:ascii="Arial" w:eastAsia="Arial" w:hAnsi="Arial" w:cs="Arial"/>
                <w:u w:val="single"/>
              </w:rPr>
              <w:t>¿En caso de cerrar las escuelas por un caso, cómo seguirá la educación de esos niños?</w:t>
            </w:r>
          </w:p>
          <w:p w14:paraId="426063E2" w14:textId="129D705D" w:rsidR="002659BA" w:rsidRDefault="002659BA" w:rsidP="002659BA">
            <w:pPr>
              <w:pStyle w:val="Prrafodelista"/>
              <w:numPr>
                <w:ilvl w:val="1"/>
                <w:numId w:val="33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El cierre sería de 15 días. Los profesores deberán enviar trabajo para realizar en casa. </w:t>
            </w:r>
          </w:p>
          <w:p w14:paraId="3CEC6B8A" w14:textId="77777777" w:rsidR="0092131E" w:rsidRPr="0092131E" w:rsidRDefault="0092131E" w:rsidP="0092131E">
            <w:pPr>
              <w:pStyle w:val="Prrafodelista"/>
              <w:ind w:left="1440"/>
              <w:jc w:val="both"/>
              <w:rPr>
                <w:rFonts w:ascii="Arial" w:eastAsia="Arial" w:hAnsi="Arial" w:cs="Arial"/>
              </w:rPr>
            </w:pPr>
          </w:p>
          <w:p w14:paraId="64A31E65" w14:textId="77777777" w:rsidR="002659BA" w:rsidRPr="0092131E" w:rsidRDefault="002659BA" w:rsidP="002659B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u w:val="single"/>
              </w:rPr>
            </w:pPr>
            <w:r w:rsidRPr="0092131E">
              <w:rPr>
                <w:rFonts w:ascii="Arial" w:eastAsia="Arial" w:hAnsi="Arial" w:cs="Arial"/>
                <w:u w:val="single"/>
              </w:rPr>
              <w:t>¿Por qué concluye hoy la Jornada de Sana Distancia?</w:t>
            </w:r>
          </w:p>
          <w:p w14:paraId="70682B7C" w14:textId="77777777" w:rsidR="002659BA" w:rsidRPr="0092131E" w:rsidRDefault="002659BA" w:rsidP="002659BA">
            <w:pPr>
              <w:pStyle w:val="Prrafodelista"/>
              <w:numPr>
                <w:ilvl w:val="1"/>
                <w:numId w:val="33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Las acciones ahora deben ser focalizadas. </w:t>
            </w:r>
          </w:p>
          <w:p w14:paraId="5BD3C079" w14:textId="77777777" w:rsidR="002659BA" w:rsidRPr="0092131E" w:rsidRDefault="002659BA" w:rsidP="002659BA">
            <w:pPr>
              <w:pStyle w:val="Prrafodelista"/>
              <w:numPr>
                <w:ilvl w:val="1"/>
                <w:numId w:val="33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La transmisión ha sido razonablemente dispersa, por lo que se realizó una intervención nacional. </w:t>
            </w:r>
          </w:p>
          <w:p w14:paraId="0A0E1508" w14:textId="77777777" w:rsidR="002659BA" w:rsidRPr="0092131E" w:rsidRDefault="005D3011" w:rsidP="002659BA">
            <w:pPr>
              <w:pStyle w:val="Prrafodelista"/>
              <w:numPr>
                <w:ilvl w:val="1"/>
                <w:numId w:val="33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No hay sincronía de las epidemias en México, por lo que ahora el manejo debe ser regional y monitoreado nacionalmente. </w:t>
            </w:r>
          </w:p>
          <w:p w14:paraId="613B76D2" w14:textId="77777777" w:rsidR="005D3011" w:rsidRPr="0092131E" w:rsidRDefault="005D3011" w:rsidP="002659BA">
            <w:pPr>
              <w:pStyle w:val="Prrafodelista"/>
              <w:numPr>
                <w:ilvl w:val="1"/>
                <w:numId w:val="33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Volver a la nueva normalidad no significa que se pueda salir a la calle y realizar las actividades normales. Es necesario observar lo dispuesto por el semáforo y las actividades que pueden reactivarse en función al mismo.</w:t>
            </w:r>
          </w:p>
          <w:p w14:paraId="0831354B" w14:textId="54E6591C" w:rsidR="005D3011" w:rsidRDefault="005D3011" w:rsidP="002659BA">
            <w:pPr>
              <w:pStyle w:val="Prrafodelista"/>
              <w:numPr>
                <w:ilvl w:val="1"/>
                <w:numId w:val="33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>Las entidades federativas pueden tomar medidas más restrictivas, pero no pueden tomar medidas más laxas.</w:t>
            </w:r>
          </w:p>
          <w:p w14:paraId="23F5680E" w14:textId="77777777" w:rsidR="0092131E" w:rsidRPr="0092131E" w:rsidRDefault="0092131E" w:rsidP="0092131E">
            <w:pPr>
              <w:pStyle w:val="Prrafodelista"/>
              <w:ind w:left="1440"/>
              <w:jc w:val="both"/>
              <w:rPr>
                <w:rFonts w:ascii="Arial" w:eastAsia="Arial" w:hAnsi="Arial" w:cs="Arial"/>
              </w:rPr>
            </w:pPr>
          </w:p>
          <w:p w14:paraId="496EB9B0" w14:textId="47C28C27" w:rsidR="005D3011" w:rsidRPr="0092131E" w:rsidRDefault="005D3011" w:rsidP="005D3011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u w:val="single"/>
              </w:rPr>
            </w:pPr>
            <w:r w:rsidRPr="0092131E">
              <w:rPr>
                <w:rFonts w:ascii="Arial" w:eastAsia="Arial" w:hAnsi="Arial" w:cs="Arial"/>
                <w:u w:val="single"/>
              </w:rPr>
              <w:t xml:space="preserve">Respecto del uso de </w:t>
            </w:r>
            <w:proofErr w:type="spellStart"/>
            <w:r w:rsidRPr="0092131E">
              <w:rPr>
                <w:rFonts w:ascii="Arial" w:eastAsia="Arial" w:hAnsi="Arial" w:cs="Arial"/>
                <w:u w:val="single"/>
              </w:rPr>
              <w:t>cobrebocas</w:t>
            </w:r>
            <w:proofErr w:type="spellEnd"/>
            <w:r w:rsidR="0092131E">
              <w:rPr>
                <w:rFonts w:ascii="Arial" w:eastAsia="Arial" w:hAnsi="Arial" w:cs="Arial"/>
                <w:u w:val="single"/>
              </w:rPr>
              <w:t>.</w:t>
            </w:r>
          </w:p>
          <w:p w14:paraId="3E87DFEB" w14:textId="18A5B59C" w:rsidR="005D3011" w:rsidRDefault="005D3011" w:rsidP="005D3011">
            <w:pPr>
              <w:pStyle w:val="Prrafodelista"/>
              <w:numPr>
                <w:ilvl w:val="1"/>
                <w:numId w:val="33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Los cubrebocas son eficientes cuando se usan en espacios en los cuales no se puede conservar la sana distancia, para situaciones concretas y por tiempos cortos. </w:t>
            </w:r>
          </w:p>
          <w:p w14:paraId="2834D0F4" w14:textId="77777777" w:rsidR="0092131E" w:rsidRPr="0092131E" w:rsidRDefault="0092131E" w:rsidP="0092131E">
            <w:pPr>
              <w:pStyle w:val="Prrafodelista"/>
              <w:ind w:left="1440"/>
              <w:jc w:val="both"/>
              <w:rPr>
                <w:rFonts w:ascii="Arial" w:eastAsia="Arial" w:hAnsi="Arial" w:cs="Arial"/>
              </w:rPr>
            </w:pPr>
          </w:p>
          <w:p w14:paraId="48515214" w14:textId="29ECC000" w:rsidR="005D3011" w:rsidRPr="0092131E" w:rsidRDefault="005D3011" w:rsidP="005D3011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u w:val="single"/>
              </w:rPr>
            </w:pPr>
            <w:r w:rsidRPr="0092131E">
              <w:rPr>
                <w:rFonts w:ascii="Arial" w:eastAsia="Arial" w:hAnsi="Arial" w:cs="Arial"/>
                <w:u w:val="single"/>
              </w:rPr>
              <w:t>¿Qué pasa con la niñez que no puedo seguir sus estudios a distancia?</w:t>
            </w:r>
          </w:p>
          <w:p w14:paraId="7A8E8A8D" w14:textId="25F65115" w:rsidR="005D3011" w:rsidRDefault="005D3011" w:rsidP="005D3011">
            <w:pPr>
              <w:pStyle w:val="Prrafodelista"/>
              <w:numPr>
                <w:ilvl w:val="1"/>
                <w:numId w:val="33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El curso remedial tiene la finalidad de combatir ese rezago. </w:t>
            </w:r>
          </w:p>
          <w:p w14:paraId="75914A13" w14:textId="77777777" w:rsidR="0092131E" w:rsidRPr="0092131E" w:rsidRDefault="0092131E" w:rsidP="0092131E">
            <w:pPr>
              <w:pStyle w:val="Prrafodelista"/>
              <w:ind w:left="1440"/>
              <w:jc w:val="both"/>
              <w:rPr>
                <w:rFonts w:ascii="Arial" w:eastAsia="Arial" w:hAnsi="Arial" w:cs="Arial"/>
              </w:rPr>
            </w:pPr>
          </w:p>
          <w:p w14:paraId="261028C5" w14:textId="34591674" w:rsidR="005D3011" w:rsidRPr="0092131E" w:rsidRDefault="005D3011" w:rsidP="005D3011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u w:val="single"/>
              </w:rPr>
            </w:pPr>
            <w:r w:rsidRPr="0092131E">
              <w:rPr>
                <w:rFonts w:ascii="Arial" w:eastAsia="Arial" w:hAnsi="Arial" w:cs="Arial"/>
                <w:u w:val="single"/>
              </w:rPr>
              <w:t>¿Cómo se están realizando las incapacidades?</w:t>
            </w:r>
          </w:p>
          <w:p w14:paraId="3879C261" w14:textId="044DDCD4" w:rsidR="005D3011" w:rsidRPr="0092131E" w:rsidRDefault="005D3011" w:rsidP="005D3011">
            <w:pPr>
              <w:pStyle w:val="Prrafodelista"/>
              <w:numPr>
                <w:ilvl w:val="1"/>
                <w:numId w:val="33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Las incapacidades se brindan a través de un mecanismo a distancia o en línea, por medio de un cuestionario. </w:t>
            </w:r>
          </w:p>
          <w:p w14:paraId="3A1D72E1" w14:textId="615604C4" w:rsidR="005D3011" w:rsidRPr="0092131E" w:rsidRDefault="005D3011" w:rsidP="005D3011">
            <w:pPr>
              <w:pStyle w:val="Prrafodelista"/>
              <w:numPr>
                <w:ilvl w:val="1"/>
                <w:numId w:val="33"/>
              </w:numPr>
              <w:jc w:val="both"/>
              <w:rPr>
                <w:rFonts w:ascii="Arial" w:eastAsia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Se han dado 15,400 incapacidades. </w:t>
            </w:r>
          </w:p>
          <w:p w14:paraId="3D867E6E" w14:textId="7A3AEA87" w:rsidR="005D3011" w:rsidRPr="0092131E" w:rsidRDefault="005D3011" w:rsidP="005D301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92131E">
              <w:rPr>
                <w:rFonts w:ascii="Arial" w:eastAsia="Arial" w:hAnsi="Arial" w:cs="Arial"/>
                <w:sz w:val="22"/>
                <w:szCs w:val="22"/>
              </w:rPr>
              <w:t xml:space="preserve">El día de mañana participarán el Secretario de Economía, el Secretario de Hacienda y personas de la OMS en México. </w:t>
            </w:r>
          </w:p>
        </w:tc>
      </w:tr>
      <w:tr w:rsidR="007D191E" w:rsidRPr="0092131E" w14:paraId="1F6BC771" w14:textId="77777777" w:rsidTr="00037CC6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63AAC52D" w:rsidR="00176CAF" w:rsidRPr="0092131E" w:rsidRDefault="0039398F" w:rsidP="00176CA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2131E">
              <w:rPr>
                <w:rFonts w:ascii="Arial" w:eastAsia="Arial" w:hAnsi="Arial" w:cs="Arial"/>
                <w:b/>
                <w:sz w:val="22"/>
                <w:szCs w:val="22"/>
              </w:rPr>
              <w:t>Participó</w:t>
            </w:r>
            <w:r w:rsidR="00176CAF" w:rsidRPr="0092131E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8C7F5" w14:textId="77777777" w:rsidR="00504412" w:rsidRPr="0092131E" w:rsidRDefault="00176CAF" w:rsidP="00603B50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92131E">
              <w:rPr>
                <w:rFonts w:ascii="Arial" w:eastAsia="Arial" w:hAnsi="Arial" w:cs="Arial"/>
              </w:rPr>
              <w:t xml:space="preserve">Dr. Hugo López-Gatell Ramírez. Subsecretario de Prevención </w:t>
            </w:r>
            <w:r w:rsidR="00603B50" w:rsidRPr="0092131E">
              <w:rPr>
                <w:rFonts w:ascii="Arial" w:eastAsia="Arial" w:hAnsi="Arial" w:cs="Arial"/>
              </w:rPr>
              <w:t>y Promoción de la Salud en la Secretaría de Salud.</w:t>
            </w:r>
          </w:p>
          <w:p w14:paraId="39C38A35" w14:textId="1D1A63E0" w:rsidR="008E0D7A" w:rsidRPr="0092131E" w:rsidRDefault="00D5007F" w:rsidP="00D5007F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92131E">
              <w:rPr>
                <w:rFonts w:ascii="Arial" w:hAnsi="Arial" w:cs="Arial"/>
              </w:rPr>
              <w:t>Esteban Moctezuma Barragán. Secretario de Educación Pública</w:t>
            </w:r>
            <w:r w:rsidR="008E0D7A" w:rsidRPr="0092131E">
              <w:rPr>
                <w:rFonts w:ascii="Arial" w:hAnsi="Arial" w:cs="Arial"/>
              </w:rPr>
              <w:t>.</w:t>
            </w:r>
          </w:p>
          <w:p w14:paraId="53AFEEDF" w14:textId="0E852176" w:rsidR="008E0D7A" w:rsidRPr="0092131E" w:rsidRDefault="00D5007F" w:rsidP="00D5007F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92131E">
              <w:rPr>
                <w:rFonts w:ascii="Arial" w:hAnsi="Arial" w:cs="Arial"/>
              </w:rPr>
              <w:t>Zoé Robledo Aburto. Director General del Instituto Mexicano del Seguro Social</w:t>
            </w:r>
            <w:r w:rsidR="008E0D7A" w:rsidRPr="0092131E">
              <w:rPr>
                <w:rFonts w:ascii="Arial" w:hAnsi="Arial" w:cs="Arial"/>
              </w:rPr>
              <w:t>.</w:t>
            </w:r>
          </w:p>
        </w:tc>
      </w:tr>
    </w:tbl>
    <w:p w14:paraId="5041F41D" w14:textId="77777777" w:rsidR="00CC06BC" w:rsidRPr="0092131E" w:rsidRDefault="00CC06BC" w:rsidP="00FD760B">
      <w:pPr>
        <w:rPr>
          <w:rFonts w:ascii="Arial" w:eastAsia="Arial" w:hAnsi="Arial" w:cs="Arial"/>
          <w:sz w:val="22"/>
          <w:szCs w:val="22"/>
        </w:rPr>
      </w:pPr>
    </w:p>
    <w:sectPr w:rsidR="00CC06BC" w:rsidRPr="0092131E" w:rsidSect="00FD760B">
      <w:headerReference w:type="default" r:id="rId13"/>
      <w:footerReference w:type="default" r:id="rId14"/>
      <w:pgSz w:w="12240" w:h="15840"/>
      <w:pgMar w:top="1440" w:right="1440" w:bottom="1053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D1AF4" w14:textId="77777777" w:rsidR="00C708C7" w:rsidRDefault="00C708C7">
      <w:r>
        <w:separator/>
      </w:r>
    </w:p>
  </w:endnote>
  <w:endnote w:type="continuationSeparator" w:id="0">
    <w:p w14:paraId="44051EE8" w14:textId="77777777" w:rsidR="00C708C7" w:rsidRDefault="00C70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7305DE99" w:rsidR="002D7B8C" w:rsidRDefault="002D7B8C">
    <w:pPr>
      <w:tabs>
        <w:tab w:val="center" w:pos="4419"/>
        <w:tab w:val="right" w:pos="8838"/>
      </w:tabs>
      <w:jc w:val="right"/>
      <w:rPr>
        <w:sz w:val="16"/>
        <w:szCs w:val="16"/>
      </w:rPr>
    </w:pPr>
    <w:r>
      <w:rPr>
        <w:sz w:val="16"/>
        <w:szCs w:val="16"/>
      </w:rPr>
      <w:t>ATM_ DEAEE</w:t>
    </w:r>
  </w:p>
  <w:p w14:paraId="14E46850" w14:textId="7A7B3F1D" w:rsidR="002D7B8C" w:rsidRDefault="005D3011">
    <w:pPr>
      <w:tabs>
        <w:tab w:val="center" w:pos="4419"/>
        <w:tab w:val="right" w:pos="8838"/>
      </w:tabs>
      <w:jc w:val="right"/>
      <w:rPr>
        <w:smallCaps/>
        <w:color w:val="5B9BD5"/>
      </w:rPr>
    </w:pPr>
    <w:r>
      <w:rPr>
        <w:sz w:val="16"/>
        <w:szCs w:val="16"/>
      </w:rPr>
      <w:t>30</w:t>
    </w:r>
    <w:r w:rsidR="006436BE">
      <w:rPr>
        <w:sz w:val="16"/>
        <w:szCs w:val="16"/>
      </w:rPr>
      <w:t>.</w:t>
    </w:r>
    <w:r w:rsidR="002D7B8C">
      <w:rPr>
        <w:sz w:val="16"/>
        <w:szCs w:val="16"/>
      </w:rPr>
      <w:t>05.2020_V1</w:t>
    </w:r>
  </w:p>
  <w:p w14:paraId="1982722C" w14:textId="77777777" w:rsidR="002D7B8C" w:rsidRDefault="002D7B8C">
    <w:pPr>
      <w:tabs>
        <w:tab w:val="center" w:pos="4419"/>
        <w:tab w:val="right" w:pos="8838"/>
      </w:tabs>
      <w:jc w:val="center"/>
    </w:pPr>
    <w:r>
      <w:rPr>
        <w:smallCaps/>
        <w:color w:val="5B9BD5"/>
      </w:rPr>
      <w:fldChar w:fldCharType="begin"/>
    </w:r>
    <w:r>
      <w:rPr>
        <w:smallCaps/>
      </w:rPr>
      <w:instrText>PAGE</w:instrText>
    </w:r>
    <w:r>
      <w:rPr>
        <w:smallCaps/>
      </w:rPr>
      <w:fldChar w:fldCharType="separate"/>
    </w:r>
    <w:r w:rsidR="00CE31B7">
      <w:rPr>
        <w:smallCaps/>
        <w:noProof/>
      </w:rPr>
      <w:t>6</w:t>
    </w:r>
    <w:r>
      <w:rPr>
        <w:smallCaps/>
      </w:rPr>
      <w:fldChar w:fldCharType="end"/>
    </w:r>
  </w:p>
  <w:p w14:paraId="3C62C2CC" w14:textId="77777777" w:rsidR="002D7B8C" w:rsidRDefault="002D7B8C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E40573" w14:textId="77777777" w:rsidR="00C708C7" w:rsidRDefault="00C708C7">
      <w:r>
        <w:separator/>
      </w:r>
    </w:p>
  </w:footnote>
  <w:footnote w:type="continuationSeparator" w:id="0">
    <w:p w14:paraId="4D3E9B26" w14:textId="77777777" w:rsidR="00C708C7" w:rsidRDefault="00C70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2D7B8C" w:rsidRDefault="002D7B8C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2D7B8C" w:rsidRDefault="002D7B8C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2D7B8C" w:rsidRDefault="002D7B8C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0686"/>
    <w:multiLevelType w:val="hybridMultilevel"/>
    <w:tmpl w:val="0462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54EDA"/>
    <w:multiLevelType w:val="hybridMultilevel"/>
    <w:tmpl w:val="AEDCB5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80AD8"/>
    <w:multiLevelType w:val="hybridMultilevel"/>
    <w:tmpl w:val="74DE0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766B7"/>
    <w:multiLevelType w:val="hybridMultilevel"/>
    <w:tmpl w:val="7248D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3433F"/>
    <w:multiLevelType w:val="hybridMultilevel"/>
    <w:tmpl w:val="1E60D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29620A"/>
    <w:multiLevelType w:val="hybridMultilevel"/>
    <w:tmpl w:val="D9B208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503D7"/>
    <w:multiLevelType w:val="hybridMultilevel"/>
    <w:tmpl w:val="E16C8C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521F9"/>
    <w:multiLevelType w:val="hybridMultilevel"/>
    <w:tmpl w:val="27AECAF6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FE84DB0"/>
    <w:multiLevelType w:val="hybridMultilevel"/>
    <w:tmpl w:val="4F0E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D4DE8"/>
    <w:multiLevelType w:val="hybridMultilevel"/>
    <w:tmpl w:val="20D4EEFE"/>
    <w:lvl w:ilvl="0" w:tplc="EB108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8F0437"/>
    <w:multiLevelType w:val="hybridMultilevel"/>
    <w:tmpl w:val="C9BE12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05F93"/>
    <w:multiLevelType w:val="hybridMultilevel"/>
    <w:tmpl w:val="F0767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27955"/>
    <w:multiLevelType w:val="hybridMultilevel"/>
    <w:tmpl w:val="E4F07E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361E34"/>
    <w:multiLevelType w:val="hybridMultilevel"/>
    <w:tmpl w:val="E11452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61C59"/>
    <w:multiLevelType w:val="hybridMultilevel"/>
    <w:tmpl w:val="715AE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95EAB"/>
    <w:multiLevelType w:val="hybridMultilevel"/>
    <w:tmpl w:val="FCE80B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6E48B9"/>
    <w:multiLevelType w:val="hybridMultilevel"/>
    <w:tmpl w:val="591858C6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FE11E6C"/>
    <w:multiLevelType w:val="hybridMultilevel"/>
    <w:tmpl w:val="ACFA9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6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F47F95"/>
    <w:multiLevelType w:val="hybridMultilevel"/>
    <w:tmpl w:val="3D8A3D28"/>
    <w:lvl w:ilvl="0" w:tplc="AE06B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BA473B"/>
    <w:multiLevelType w:val="hybridMultilevel"/>
    <w:tmpl w:val="1BB8D2AA"/>
    <w:lvl w:ilvl="0" w:tplc="D7962EC8">
      <w:start w:val="15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B0B74C1"/>
    <w:multiLevelType w:val="hybridMultilevel"/>
    <w:tmpl w:val="E3EA1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7" w15:restartNumberingAfterBreak="0">
    <w:nsid w:val="72E20825"/>
    <w:multiLevelType w:val="hybridMultilevel"/>
    <w:tmpl w:val="1526A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C2525F"/>
    <w:multiLevelType w:val="hybridMultilevel"/>
    <w:tmpl w:val="8D2E8A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05036"/>
    <w:multiLevelType w:val="hybridMultilevel"/>
    <w:tmpl w:val="F0D84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2C4250"/>
    <w:multiLevelType w:val="hybridMultilevel"/>
    <w:tmpl w:val="4D9826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32"/>
  </w:num>
  <w:num w:numId="4">
    <w:abstractNumId w:val="9"/>
  </w:num>
  <w:num w:numId="5">
    <w:abstractNumId w:val="25"/>
  </w:num>
  <w:num w:numId="6">
    <w:abstractNumId w:val="26"/>
  </w:num>
  <w:num w:numId="7">
    <w:abstractNumId w:val="5"/>
  </w:num>
  <w:num w:numId="8">
    <w:abstractNumId w:val="22"/>
  </w:num>
  <w:num w:numId="9">
    <w:abstractNumId w:val="29"/>
  </w:num>
  <w:num w:numId="10">
    <w:abstractNumId w:val="11"/>
  </w:num>
  <w:num w:numId="11">
    <w:abstractNumId w:val="2"/>
  </w:num>
  <w:num w:numId="12">
    <w:abstractNumId w:val="27"/>
  </w:num>
  <w:num w:numId="13">
    <w:abstractNumId w:val="0"/>
  </w:num>
  <w:num w:numId="14">
    <w:abstractNumId w:val="17"/>
  </w:num>
  <w:num w:numId="15">
    <w:abstractNumId w:val="20"/>
  </w:num>
  <w:num w:numId="16">
    <w:abstractNumId w:val="12"/>
  </w:num>
  <w:num w:numId="17">
    <w:abstractNumId w:val="13"/>
  </w:num>
  <w:num w:numId="18">
    <w:abstractNumId w:val="6"/>
  </w:num>
  <w:num w:numId="19">
    <w:abstractNumId w:val="3"/>
  </w:num>
  <w:num w:numId="20">
    <w:abstractNumId w:val="18"/>
  </w:num>
  <w:num w:numId="21">
    <w:abstractNumId w:val="31"/>
  </w:num>
  <w:num w:numId="22">
    <w:abstractNumId w:val="21"/>
  </w:num>
  <w:num w:numId="23">
    <w:abstractNumId w:val="24"/>
  </w:num>
  <w:num w:numId="24">
    <w:abstractNumId w:val="7"/>
  </w:num>
  <w:num w:numId="25">
    <w:abstractNumId w:val="4"/>
  </w:num>
  <w:num w:numId="26">
    <w:abstractNumId w:val="8"/>
  </w:num>
  <w:num w:numId="27">
    <w:abstractNumId w:val="19"/>
  </w:num>
  <w:num w:numId="28">
    <w:abstractNumId w:val="28"/>
  </w:num>
  <w:num w:numId="29">
    <w:abstractNumId w:val="1"/>
  </w:num>
  <w:num w:numId="30">
    <w:abstractNumId w:val="16"/>
  </w:num>
  <w:num w:numId="31">
    <w:abstractNumId w:val="14"/>
  </w:num>
  <w:num w:numId="32">
    <w:abstractNumId w:val="30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E5"/>
    <w:rsid w:val="00020DBA"/>
    <w:rsid w:val="00037CC6"/>
    <w:rsid w:val="00040640"/>
    <w:rsid w:val="000427A2"/>
    <w:rsid w:val="00046950"/>
    <w:rsid w:val="00065C55"/>
    <w:rsid w:val="00070076"/>
    <w:rsid w:val="0007107B"/>
    <w:rsid w:val="00085DC8"/>
    <w:rsid w:val="00086D76"/>
    <w:rsid w:val="000A2553"/>
    <w:rsid w:val="000A5432"/>
    <w:rsid w:val="000B6824"/>
    <w:rsid w:val="000D4F88"/>
    <w:rsid w:val="000F0B12"/>
    <w:rsid w:val="000F103A"/>
    <w:rsid w:val="000F6412"/>
    <w:rsid w:val="0011305D"/>
    <w:rsid w:val="001248B5"/>
    <w:rsid w:val="00137294"/>
    <w:rsid w:val="001658A0"/>
    <w:rsid w:val="001735AB"/>
    <w:rsid w:val="00176CAF"/>
    <w:rsid w:val="001A15BB"/>
    <w:rsid w:val="00212E75"/>
    <w:rsid w:val="002130D3"/>
    <w:rsid w:val="00245444"/>
    <w:rsid w:val="00262467"/>
    <w:rsid w:val="002659BA"/>
    <w:rsid w:val="002721EC"/>
    <w:rsid w:val="002971A1"/>
    <w:rsid w:val="002A0E21"/>
    <w:rsid w:val="002D025D"/>
    <w:rsid w:val="002D7B8C"/>
    <w:rsid w:val="002E3DDF"/>
    <w:rsid w:val="002E72CE"/>
    <w:rsid w:val="00306311"/>
    <w:rsid w:val="003278AA"/>
    <w:rsid w:val="00332DB1"/>
    <w:rsid w:val="003547CB"/>
    <w:rsid w:val="00360C5B"/>
    <w:rsid w:val="0039398F"/>
    <w:rsid w:val="003B2B12"/>
    <w:rsid w:val="003C1D6C"/>
    <w:rsid w:val="003C355C"/>
    <w:rsid w:val="003D09C5"/>
    <w:rsid w:val="003D25CF"/>
    <w:rsid w:val="003F61C6"/>
    <w:rsid w:val="004176D8"/>
    <w:rsid w:val="00432D98"/>
    <w:rsid w:val="00467B0E"/>
    <w:rsid w:val="004C3715"/>
    <w:rsid w:val="004D08EC"/>
    <w:rsid w:val="004E196F"/>
    <w:rsid w:val="004E4BE6"/>
    <w:rsid w:val="00504412"/>
    <w:rsid w:val="00513220"/>
    <w:rsid w:val="00513845"/>
    <w:rsid w:val="005420AC"/>
    <w:rsid w:val="00562358"/>
    <w:rsid w:val="005733F5"/>
    <w:rsid w:val="005A35AD"/>
    <w:rsid w:val="005B3BF1"/>
    <w:rsid w:val="005C79C1"/>
    <w:rsid w:val="005D3011"/>
    <w:rsid w:val="005E0A2D"/>
    <w:rsid w:val="005E624D"/>
    <w:rsid w:val="005F47B9"/>
    <w:rsid w:val="00603B50"/>
    <w:rsid w:val="00621CB4"/>
    <w:rsid w:val="006436BE"/>
    <w:rsid w:val="00647042"/>
    <w:rsid w:val="00653C45"/>
    <w:rsid w:val="0067269B"/>
    <w:rsid w:val="00676E40"/>
    <w:rsid w:val="006852D5"/>
    <w:rsid w:val="00690116"/>
    <w:rsid w:val="006B0A54"/>
    <w:rsid w:val="006B34D7"/>
    <w:rsid w:val="006F3A01"/>
    <w:rsid w:val="00713BD3"/>
    <w:rsid w:val="007244D9"/>
    <w:rsid w:val="00733CDC"/>
    <w:rsid w:val="00744106"/>
    <w:rsid w:val="0074413B"/>
    <w:rsid w:val="00755BE5"/>
    <w:rsid w:val="007622E8"/>
    <w:rsid w:val="007730A0"/>
    <w:rsid w:val="00780140"/>
    <w:rsid w:val="007C62DE"/>
    <w:rsid w:val="007D191E"/>
    <w:rsid w:val="008102B2"/>
    <w:rsid w:val="00815C88"/>
    <w:rsid w:val="008170A9"/>
    <w:rsid w:val="00825E2E"/>
    <w:rsid w:val="00860AF1"/>
    <w:rsid w:val="00876838"/>
    <w:rsid w:val="008931A2"/>
    <w:rsid w:val="008A7DA9"/>
    <w:rsid w:val="008B0ED4"/>
    <w:rsid w:val="008C24ED"/>
    <w:rsid w:val="008D43C7"/>
    <w:rsid w:val="008E0D7A"/>
    <w:rsid w:val="008E45C7"/>
    <w:rsid w:val="008E498F"/>
    <w:rsid w:val="00913896"/>
    <w:rsid w:val="0092131E"/>
    <w:rsid w:val="00934599"/>
    <w:rsid w:val="009516D8"/>
    <w:rsid w:val="00972BA6"/>
    <w:rsid w:val="0097312C"/>
    <w:rsid w:val="00984E80"/>
    <w:rsid w:val="00985163"/>
    <w:rsid w:val="009D6FCA"/>
    <w:rsid w:val="00A30723"/>
    <w:rsid w:val="00A52B9E"/>
    <w:rsid w:val="00A60ECD"/>
    <w:rsid w:val="00A6194F"/>
    <w:rsid w:val="00A65D93"/>
    <w:rsid w:val="00A76D0B"/>
    <w:rsid w:val="00AA5E0C"/>
    <w:rsid w:val="00AB4768"/>
    <w:rsid w:val="00AB7752"/>
    <w:rsid w:val="00AC04CD"/>
    <w:rsid w:val="00AF20CC"/>
    <w:rsid w:val="00B03BFB"/>
    <w:rsid w:val="00B142AD"/>
    <w:rsid w:val="00B32175"/>
    <w:rsid w:val="00B60D21"/>
    <w:rsid w:val="00B72E85"/>
    <w:rsid w:val="00BB4919"/>
    <w:rsid w:val="00BB49EA"/>
    <w:rsid w:val="00BC485E"/>
    <w:rsid w:val="00BD115F"/>
    <w:rsid w:val="00BD50DD"/>
    <w:rsid w:val="00BF0C3D"/>
    <w:rsid w:val="00C1262B"/>
    <w:rsid w:val="00C17AC5"/>
    <w:rsid w:val="00C23891"/>
    <w:rsid w:val="00C36EC9"/>
    <w:rsid w:val="00C50E99"/>
    <w:rsid w:val="00C62052"/>
    <w:rsid w:val="00C64C67"/>
    <w:rsid w:val="00C708C7"/>
    <w:rsid w:val="00C93527"/>
    <w:rsid w:val="00C97609"/>
    <w:rsid w:val="00CA4FA1"/>
    <w:rsid w:val="00CC06BC"/>
    <w:rsid w:val="00CD1D81"/>
    <w:rsid w:val="00CD4407"/>
    <w:rsid w:val="00CD515D"/>
    <w:rsid w:val="00CE2AFD"/>
    <w:rsid w:val="00CE31B7"/>
    <w:rsid w:val="00CF256A"/>
    <w:rsid w:val="00D21271"/>
    <w:rsid w:val="00D45EE5"/>
    <w:rsid w:val="00D5007F"/>
    <w:rsid w:val="00D8757C"/>
    <w:rsid w:val="00D95CF3"/>
    <w:rsid w:val="00DA5AED"/>
    <w:rsid w:val="00DA791D"/>
    <w:rsid w:val="00DC7D1B"/>
    <w:rsid w:val="00DE361C"/>
    <w:rsid w:val="00DF0006"/>
    <w:rsid w:val="00DF7229"/>
    <w:rsid w:val="00E07113"/>
    <w:rsid w:val="00E23BC7"/>
    <w:rsid w:val="00E66AEF"/>
    <w:rsid w:val="00E715CC"/>
    <w:rsid w:val="00E750E1"/>
    <w:rsid w:val="00E77B18"/>
    <w:rsid w:val="00E92259"/>
    <w:rsid w:val="00E96543"/>
    <w:rsid w:val="00EA20A0"/>
    <w:rsid w:val="00EA4B28"/>
    <w:rsid w:val="00EB7EC2"/>
    <w:rsid w:val="00EC60A5"/>
    <w:rsid w:val="00F00905"/>
    <w:rsid w:val="00F17734"/>
    <w:rsid w:val="00F33EF8"/>
    <w:rsid w:val="00F635E1"/>
    <w:rsid w:val="00F766E8"/>
    <w:rsid w:val="00F81D68"/>
    <w:rsid w:val="00F9022A"/>
    <w:rsid w:val="00F904CD"/>
    <w:rsid w:val="00FC2173"/>
    <w:rsid w:val="00FC293F"/>
    <w:rsid w:val="00FD760B"/>
    <w:rsid w:val="00FE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19EA64"/>
  <w15:docId w15:val="{C74C3F60-83AA-884F-A5EC-D0C6723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E2E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="160" w:afterAutospacing="1"/>
      <w:outlineLvl w:val="0"/>
    </w:pPr>
    <w:rPr>
      <w:rFonts w:eastAsiaTheme="minorHAnsi"/>
      <w:b/>
      <w:bCs/>
      <w:kern w:val="2"/>
      <w:sz w:val="48"/>
      <w:szCs w:val="48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31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 w:line="259" w:lineRule="auto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  <w:rPr>
      <w:rFonts w:asciiTheme="minorHAnsi" w:eastAsiaTheme="minorHAnsi" w:hAnsiTheme="minorHAnsi" w:cs="Calibri"/>
      <w:sz w:val="22"/>
      <w:szCs w:val="22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 w:line="259" w:lineRule="auto"/>
    </w:pPr>
    <w:rPr>
      <w:rFonts w:asciiTheme="minorHAnsi" w:eastAsiaTheme="minorHAnsi" w:hAnsiTheme="minorHAnsi" w:cs="Lohit Devanagari"/>
      <w:i/>
      <w:iCs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Theme="minorHAnsi" w:eastAsiaTheme="minorHAnsi" w:hAnsiTheme="minorHAnsi" w:cs="Lohit Devanagari"/>
      <w:sz w:val="22"/>
      <w:szCs w:val="22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</w:pPr>
    <w:rPr>
      <w:rFonts w:asciiTheme="minorHAnsi" w:eastAsiaTheme="minorHAnsi" w:hAnsiTheme="minorHAnsi" w:cs="Calibri"/>
      <w:sz w:val="22"/>
      <w:szCs w:val="22"/>
    </w:rPr>
  </w:style>
  <w:style w:type="paragraph" w:styleId="Prrafodelista">
    <w:name w:val="List Paragraph"/>
    <w:basedOn w:val="Normal"/>
    <w:uiPriority w:val="34"/>
    <w:qFormat/>
    <w:rsid w:val="003955A0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312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639808-0D7F-449B-98BE-D67E9DC6A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1060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2</cp:revision>
  <dcterms:created xsi:type="dcterms:W3CDTF">2020-06-01T14:27:00Z</dcterms:created>
  <dcterms:modified xsi:type="dcterms:W3CDTF">2020-06-01T14:27:00Z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